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1397EDB2" w:rsidR="00D767C2" w:rsidRDefault="00C4469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ITÁLIA</w:t>
      </w:r>
      <w:r w:rsidR="00502B15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IMPERIAL</w:t>
      </w:r>
    </w:p>
    <w:p w14:paraId="419925E0" w14:textId="77777777" w:rsidR="00FF27FD" w:rsidRDefault="00FF27F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290FFC4" w14:textId="2B4ED732" w:rsidR="00FF27FD" w:rsidRPr="00FF27FD" w:rsidRDefault="00D767C2" w:rsidP="00D767C2">
      <w:pPr>
        <w:rPr>
          <w:rFonts w:ascii="Times New Roman" w:hAnsi="Times New Roman" w:cs="Times New Roman"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502B15">
        <w:rPr>
          <w:rFonts w:ascii="Times New Roman" w:hAnsi="Times New Roman" w:cs="Times New Roman"/>
          <w:lang w:val="pt-PT"/>
        </w:rPr>
        <w:t>9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502B15">
        <w:rPr>
          <w:rFonts w:ascii="Times New Roman" w:hAnsi="Times New Roman" w:cs="Times New Roman"/>
          <w:lang w:val="pt-PT"/>
        </w:rPr>
        <w:t>8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1930F1A5" w14:textId="0AA26452" w:rsidR="00FF27FD" w:rsidRPr="00FF27FD" w:rsidRDefault="00D767C2" w:rsidP="00D767C2">
      <w:pPr>
        <w:rPr>
          <w:rFonts w:ascii="Times New Roman" w:hAnsi="Times New Roman" w:cs="Times New Roman"/>
        </w:rPr>
      </w:pPr>
      <w:r w:rsidRPr="008041C4">
        <w:rPr>
          <w:rFonts w:ascii="Times New Roman" w:hAnsi="Times New Roman" w:cs="Times New Roman"/>
          <w:b/>
          <w:bCs/>
        </w:rPr>
        <w:t xml:space="preserve">DESTINOS: </w:t>
      </w:r>
      <w:r w:rsidR="00C4469D">
        <w:rPr>
          <w:rFonts w:ascii="Times New Roman" w:hAnsi="Times New Roman" w:cs="Times New Roman"/>
        </w:rPr>
        <w:t>Milão</w:t>
      </w:r>
      <w:r w:rsidRPr="008041C4">
        <w:rPr>
          <w:rFonts w:ascii="Times New Roman" w:hAnsi="Times New Roman" w:cs="Times New Roman"/>
        </w:rPr>
        <w:t xml:space="preserve"> – </w:t>
      </w:r>
      <w:r w:rsidR="00C4469D">
        <w:rPr>
          <w:rFonts w:ascii="Times New Roman" w:hAnsi="Times New Roman" w:cs="Times New Roman"/>
        </w:rPr>
        <w:t>Veneza</w:t>
      </w:r>
      <w:r w:rsidRPr="008041C4">
        <w:rPr>
          <w:rFonts w:ascii="Times New Roman" w:hAnsi="Times New Roman" w:cs="Times New Roman"/>
        </w:rPr>
        <w:t xml:space="preserve"> – </w:t>
      </w:r>
      <w:r w:rsidR="00C4469D">
        <w:rPr>
          <w:rFonts w:ascii="Times New Roman" w:hAnsi="Times New Roman" w:cs="Times New Roman"/>
        </w:rPr>
        <w:t>Florença</w:t>
      </w:r>
      <w:r w:rsidRPr="008041C4">
        <w:rPr>
          <w:rFonts w:ascii="Times New Roman" w:hAnsi="Times New Roman" w:cs="Times New Roman"/>
        </w:rPr>
        <w:t xml:space="preserve"> – </w:t>
      </w:r>
      <w:r w:rsidR="00C4469D">
        <w:rPr>
          <w:rFonts w:ascii="Times New Roman" w:hAnsi="Times New Roman" w:cs="Times New Roman"/>
        </w:rPr>
        <w:t xml:space="preserve">Roma </w:t>
      </w:r>
    </w:p>
    <w:p w14:paraId="0544AB2E" w14:textId="53ACD934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proofErr w:type="gramStart"/>
      <w:r w:rsidR="00502B15">
        <w:rPr>
          <w:rFonts w:ascii="Times New Roman" w:hAnsi="Times New Roman" w:cs="Times New Roman"/>
        </w:rPr>
        <w:t>Abril</w:t>
      </w:r>
      <w:proofErr w:type="gramEnd"/>
      <w:r w:rsidRPr="008041C4">
        <w:rPr>
          <w:rFonts w:ascii="Times New Roman" w:hAnsi="Times New Roman" w:cs="Times New Roman"/>
        </w:rPr>
        <w:t xml:space="preserve"> a </w:t>
      </w:r>
      <w:proofErr w:type="gramStart"/>
      <w:r w:rsidR="00E66FB7">
        <w:rPr>
          <w:rFonts w:ascii="Times New Roman" w:hAnsi="Times New Roman" w:cs="Times New Roman"/>
        </w:rPr>
        <w:t>Outubro</w:t>
      </w:r>
      <w:proofErr w:type="gramEnd"/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7114EA6F" w:rsidR="00D767C2" w:rsidRPr="00BC4B8B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1C4">
        <w:rPr>
          <w:rFonts w:ascii="Times New Roman" w:hAnsi="Times New Roman" w:cs="Times New Roman"/>
        </w:rPr>
        <w:t>Eur</w:t>
      </w:r>
      <w:proofErr w:type="spellEnd"/>
      <w:r w:rsidRPr="008041C4">
        <w:rPr>
          <w:rFonts w:ascii="Times New Roman" w:hAnsi="Times New Roman" w:cs="Times New Roman"/>
        </w:rPr>
        <w:t xml:space="preserve"> </w:t>
      </w:r>
      <w:r w:rsidR="00502B15">
        <w:rPr>
          <w:rFonts w:ascii="Times New Roman" w:hAnsi="Times New Roman" w:cs="Times New Roman"/>
        </w:rPr>
        <w:t>1</w:t>
      </w:r>
      <w:r w:rsidRPr="008041C4">
        <w:rPr>
          <w:rFonts w:ascii="Times New Roman" w:hAnsi="Times New Roman" w:cs="Times New Roman"/>
        </w:rPr>
        <w:t>.</w:t>
      </w:r>
      <w:r w:rsidR="00E66FB7">
        <w:rPr>
          <w:rFonts w:ascii="Times New Roman" w:hAnsi="Times New Roman" w:cs="Times New Roman"/>
        </w:rPr>
        <w:t>62</w:t>
      </w:r>
      <w:r w:rsidR="00502B15">
        <w:rPr>
          <w:rFonts w:ascii="Times New Roman" w:hAnsi="Times New Roman" w:cs="Times New Roman"/>
        </w:rPr>
        <w:t>5</w:t>
      </w:r>
      <w:r w:rsidRPr="008041C4">
        <w:rPr>
          <w:rFonts w:ascii="Times New Roman" w:hAnsi="Times New Roman" w:cs="Times New Roman"/>
        </w:rPr>
        <w:t>,00</w:t>
      </w:r>
      <w:bookmarkStart w:id="0" w:name="_Hlk201360787"/>
    </w:p>
    <w:p w14:paraId="67623983" w14:textId="77777777" w:rsidR="00D767C2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1C35B41" w14:textId="77777777" w:rsidR="0067319A" w:rsidRPr="00BC4B8B" w:rsidRDefault="0067319A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2A7E4566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01° DIA: </w:t>
      </w:r>
      <w:r w:rsidR="007A26A9" w:rsidRPr="007A26A9">
        <w:rPr>
          <w:rFonts w:ascii="Times New Roman" w:eastAsia="Times New Roman" w:hAnsi="Times New Roman" w:cs="Times New Roman"/>
          <w:b/>
          <w:bCs/>
          <w:color w:val="000000" w:themeColor="text1"/>
        </w:rPr>
        <w:t>(SÁBADO) MILÃO</w:t>
      </w:r>
    </w:p>
    <w:p w14:paraId="2D87D882" w14:textId="77777777" w:rsidR="00F07D16" w:rsidRPr="00F07D16" w:rsidRDefault="00F07D16" w:rsidP="00F07D16">
      <w:pPr>
        <w:rPr>
          <w:rFonts w:ascii="Times New Roman" w:eastAsia="Aptos" w:hAnsi="Times New Roman" w:cs="Times New Roman"/>
        </w:rPr>
      </w:pPr>
      <w:r w:rsidRPr="00F07D16">
        <w:rPr>
          <w:rFonts w:ascii="Times New Roman" w:eastAsia="Aptos" w:hAnsi="Times New Roman" w:cs="Times New Roman"/>
        </w:rPr>
        <w:t>Chegamos na Europa</w:t>
      </w:r>
    </w:p>
    <w:p w14:paraId="50317F71" w14:textId="2640BBF5" w:rsidR="00485379" w:rsidRDefault="00F07D16" w:rsidP="00F07D16">
      <w:pPr>
        <w:rPr>
          <w:rFonts w:ascii="Times New Roman" w:eastAsia="Aptos" w:hAnsi="Times New Roman" w:cs="Times New Roman"/>
        </w:rPr>
      </w:pPr>
      <w:r w:rsidRPr="00F07D16">
        <w:rPr>
          <w:rFonts w:ascii="Times New Roman" w:eastAsia="Aptos" w:hAnsi="Times New Roman" w:cs="Times New Roman"/>
        </w:rPr>
        <w:t>Chegada ao aeroporto e traslado para o hotel.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Hospedagem. Às 19h00 encontro com o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guia na recepção do hotel onde conheceremos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o restante dos participantes. Um centro de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moda internacional e considerada a cidade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italiana mais “europeia”, centro financeiro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e comercial. Governado na antiguidade por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grandes patronos italianos como o Visconti e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o Sforza, sob cujo patrocínio havia grandes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artistas: Leonardo da Vinci ou Bramante. Milão,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como todas as cidades ecléticas, combina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o antigo e o moderno à perfeição. Tempo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livre, não deixe de passear pela Via Manzoni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e Napoleão e admirar as janelas das grandes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 xml:space="preserve">empresas como Versace, </w:t>
      </w:r>
      <w:proofErr w:type="spellStart"/>
      <w:r w:rsidRPr="00F07D16">
        <w:rPr>
          <w:rFonts w:ascii="Times New Roman" w:eastAsia="Aptos" w:hAnsi="Times New Roman" w:cs="Times New Roman"/>
        </w:rPr>
        <w:t>Dolce</w:t>
      </w:r>
      <w:proofErr w:type="spellEnd"/>
      <w:r w:rsidRPr="00F07D16">
        <w:rPr>
          <w:rFonts w:ascii="Times New Roman" w:eastAsia="Aptos" w:hAnsi="Times New Roman" w:cs="Times New Roman"/>
        </w:rPr>
        <w:t xml:space="preserve"> e Gabbana,</w:t>
      </w:r>
      <w:r>
        <w:rPr>
          <w:rFonts w:ascii="Times New Roman" w:eastAsia="Aptos" w:hAnsi="Times New Roman" w:cs="Times New Roman"/>
        </w:rPr>
        <w:t xml:space="preserve"> </w:t>
      </w:r>
      <w:r w:rsidRPr="00F07D16">
        <w:rPr>
          <w:rFonts w:ascii="Times New Roman" w:eastAsia="Aptos" w:hAnsi="Times New Roman" w:cs="Times New Roman"/>
        </w:rPr>
        <w:t>Gucci, Armani etc.</w:t>
      </w:r>
    </w:p>
    <w:p w14:paraId="5A7C116A" w14:textId="77777777" w:rsidR="00F07D16" w:rsidRPr="00D015E2" w:rsidRDefault="00F07D16" w:rsidP="00F07D16">
      <w:pPr>
        <w:rPr>
          <w:rFonts w:ascii="Times New Roman" w:eastAsia="Aptos" w:hAnsi="Times New Roman" w:cs="Times New Roman"/>
        </w:rPr>
      </w:pPr>
    </w:p>
    <w:p w14:paraId="1AB23BC8" w14:textId="52EAB1BC" w:rsidR="00D767C2" w:rsidRPr="00625D3B" w:rsidRDefault="00D767C2" w:rsidP="007A26A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02° DIA: </w:t>
      </w:r>
      <w:r w:rsidR="007A26A9" w:rsidRPr="007A26A9">
        <w:rPr>
          <w:rFonts w:ascii="Times New Roman" w:eastAsia="Times New Roman" w:hAnsi="Times New Roman" w:cs="Times New Roman"/>
          <w:b/>
          <w:bCs/>
          <w:color w:val="000000" w:themeColor="text1"/>
        </w:rPr>
        <w:t>(DOMINGO) MILÃO –</w:t>
      </w:r>
      <w:r w:rsidR="007A26A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A26A9" w:rsidRPr="007A26A9">
        <w:rPr>
          <w:rFonts w:ascii="Times New Roman" w:eastAsia="Times New Roman" w:hAnsi="Times New Roman" w:cs="Times New Roman"/>
          <w:b/>
          <w:bCs/>
          <w:color w:val="000000" w:themeColor="text1"/>
        </w:rPr>
        <w:t>LAGO GARDA – VERONA – VENEZA</w:t>
      </w:r>
    </w:p>
    <w:p w14:paraId="7C4247BC" w14:textId="77777777" w:rsidR="00293838" w:rsidRPr="00293838" w:rsidRDefault="00293838" w:rsidP="00293838">
      <w:pPr>
        <w:rPr>
          <w:rFonts w:ascii="Times New Roman" w:eastAsia="Aptos" w:hAnsi="Times New Roman" w:cs="Times New Roman"/>
        </w:rPr>
      </w:pPr>
      <w:r w:rsidRPr="00293838">
        <w:rPr>
          <w:rFonts w:ascii="Times New Roman" w:eastAsia="Aptos" w:hAnsi="Times New Roman" w:cs="Times New Roman"/>
        </w:rPr>
        <w:t>Paisagens do amor</w:t>
      </w:r>
    </w:p>
    <w:p w14:paraId="40CE5606" w14:textId="7E3F6820" w:rsidR="00485379" w:rsidRDefault="00293838" w:rsidP="00293838">
      <w:pPr>
        <w:rPr>
          <w:rFonts w:ascii="Times New Roman" w:eastAsia="Aptos" w:hAnsi="Times New Roman" w:cs="Times New Roman"/>
        </w:rPr>
      </w:pPr>
      <w:r w:rsidRPr="00293838">
        <w:rPr>
          <w:rFonts w:ascii="Times New Roman" w:eastAsia="Aptos" w:hAnsi="Times New Roman" w:cs="Times New Roman"/>
        </w:rPr>
        <w:t>Café da manhã. Tour de orientação de Milão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 xml:space="preserve">com Piazza do </w:t>
      </w:r>
      <w:proofErr w:type="spellStart"/>
      <w:r w:rsidRPr="00293838">
        <w:rPr>
          <w:rFonts w:ascii="Times New Roman" w:eastAsia="Aptos" w:hAnsi="Times New Roman" w:cs="Times New Roman"/>
        </w:rPr>
        <w:t>Duomo</w:t>
      </w:r>
      <w:proofErr w:type="spellEnd"/>
      <w:r w:rsidRPr="00293838">
        <w:rPr>
          <w:rFonts w:ascii="Times New Roman" w:eastAsia="Aptos" w:hAnsi="Times New Roman" w:cs="Times New Roman"/>
        </w:rPr>
        <w:t>, Galeria Vittorio Emanuele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>II e Catedral. Saímos de Milão para ir ao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 xml:space="preserve">Lago </w:t>
      </w:r>
      <w:proofErr w:type="spellStart"/>
      <w:r w:rsidRPr="00293838">
        <w:rPr>
          <w:rFonts w:ascii="Times New Roman" w:eastAsia="Aptos" w:hAnsi="Times New Roman" w:cs="Times New Roman"/>
        </w:rPr>
        <w:t>Garda</w:t>
      </w:r>
      <w:proofErr w:type="spellEnd"/>
      <w:r w:rsidRPr="00293838">
        <w:rPr>
          <w:rFonts w:ascii="Times New Roman" w:eastAsia="Aptos" w:hAnsi="Times New Roman" w:cs="Times New Roman"/>
        </w:rPr>
        <w:t xml:space="preserve"> e fazer um pequeno cruzeiro de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>barco. Mais tarde chegada em Verona onde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>faremos um breve passeio de orientação e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>tempo livre para conhecer a Casa de Julieta,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 xml:space="preserve">a Praça </w:t>
      </w:r>
      <w:proofErr w:type="spellStart"/>
      <w:r w:rsidRPr="00293838">
        <w:rPr>
          <w:rFonts w:ascii="Times New Roman" w:eastAsia="Aptos" w:hAnsi="Times New Roman" w:cs="Times New Roman"/>
        </w:rPr>
        <w:t>Bra</w:t>
      </w:r>
      <w:proofErr w:type="spellEnd"/>
      <w:r w:rsidRPr="00293838">
        <w:rPr>
          <w:rFonts w:ascii="Times New Roman" w:eastAsia="Aptos" w:hAnsi="Times New Roman" w:cs="Times New Roman"/>
        </w:rPr>
        <w:t xml:space="preserve"> e a Arena de Verona, antigo anfiteatro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>romano usado ou hoje como palco de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>Ópera. Partida para Veneza e possibilidade de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>fazer o seguinte Passeio Opcional: Veneza a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>Noite + Passeio de Barco no Grande Canal.</w:t>
      </w:r>
      <w:r>
        <w:rPr>
          <w:rFonts w:ascii="Times New Roman" w:eastAsia="Aptos" w:hAnsi="Times New Roman" w:cs="Times New Roman"/>
        </w:rPr>
        <w:t xml:space="preserve"> </w:t>
      </w:r>
      <w:r w:rsidRPr="00293838">
        <w:rPr>
          <w:rFonts w:ascii="Times New Roman" w:eastAsia="Aptos" w:hAnsi="Times New Roman" w:cs="Times New Roman"/>
        </w:rPr>
        <w:t>Hospedagem.</w:t>
      </w:r>
    </w:p>
    <w:p w14:paraId="3D042665" w14:textId="77777777" w:rsidR="00293838" w:rsidRPr="003263A1" w:rsidRDefault="00293838" w:rsidP="00293838">
      <w:pPr>
        <w:rPr>
          <w:rFonts w:ascii="Times New Roman" w:eastAsia="Aptos" w:hAnsi="Times New Roman" w:cs="Times New Roman"/>
        </w:rPr>
      </w:pPr>
    </w:p>
    <w:bookmarkEnd w:id="0"/>
    <w:p w14:paraId="2AEB827C" w14:textId="2FA15057" w:rsidR="00D767C2" w:rsidRPr="00625D3B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A65D0C" w:rsidRPr="00A65D0C">
        <w:rPr>
          <w:rFonts w:ascii="Times New Roman" w:eastAsia="Times New Roman" w:hAnsi="Times New Roman" w:cs="Times New Roman"/>
          <w:b/>
          <w:bCs/>
          <w:color w:val="000000" w:themeColor="text1"/>
        </w:rPr>
        <w:t>(SEGUNDA-FEIRA) VENEZA</w:t>
      </w:r>
    </w:p>
    <w:p w14:paraId="7ADC7213" w14:textId="77777777" w:rsidR="00485379" w:rsidRPr="00485379" w:rsidRDefault="00485379" w:rsidP="00485379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>O carnaval da sereníssima</w:t>
      </w:r>
    </w:p>
    <w:p w14:paraId="365D5FB8" w14:textId="5FC1B12C" w:rsidR="00D11F2B" w:rsidRDefault="00485379" w:rsidP="004F15EB">
      <w:pPr>
        <w:rPr>
          <w:rFonts w:ascii="Times New Roman" w:eastAsia="Aptos" w:hAnsi="Times New Roman" w:cs="Times New Roman"/>
        </w:rPr>
      </w:pPr>
      <w:r w:rsidRPr="00485379">
        <w:rPr>
          <w:rFonts w:ascii="Times New Roman" w:eastAsia="Aptos" w:hAnsi="Times New Roman" w:cs="Times New Roman"/>
        </w:rPr>
        <w:t xml:space="preserve">Café da manhã. Pegaremos um barco </w:t>
      </w:r>
      <w:r w:rsidR="004F15EB" w:rsidRPr="004F15EB">
        <w:rPr>
          <w:rFonts w:ascii="Times New Roman" w:eastAsia="Aptos" w:hAnsi="Times New Roman" w:cs="Times New Roman"/>
        </w:rPr>
        <w:t>pela lagoa de Veneza percorrendo suas</w:t>
      </w:r>
      <w:r w:rsidR="004F15EB">
        <w:rPr>
          <w:rFonts w:ascii="Times New Roman" w:eastAsia="Aptos" w:hAnsi="Times New Roman" w:cs="Times New Roman"/>
        </w:rPr>
        <w:t xml:space="preserve"> </w:t>
      </w:r>
      <w:r w:rsidR="004F15EB" w:rsidRPr="004F15EB">
        <w:rPr>
          <w:rFonts w:ascii="Times New Roman" w:eastAsia="Aptos" w:hAnsi="Times New Roman" w:cs="Times New Roman"/>
        </w:rPr>
        <w:t>ilhas até chegarmos à Praça de São Marcos,</w:t>
      </w:r>
      <w:r w:rsidR="004F15EB">
        <w:rPr>
          <w:rFonts w:ascii="Times New Roman" w:eastAsia="Aptos" w:hAnsi="Times New Roman" w:cs="Times New Roman"/>
        </w:rPr>
        <w:t xml:space="preserve"> </w:t>
      </w:r>
      <w:r w:rsidR="004F15EB" w:rsidRPr="004F15EB">
        <w:rPr>
          <w:rFonts w:ascii="Times New Roman" w:eastAsia="Aptos" w:hAnsi="Times New Roman" w:cs="Times New Roman"/>
        </w:rPr>
        <w:t>onde faremos um passeio de orientação</w:t>
      </w:r>
      <w:r w:rsidR="004F15EB">
        <w:rPr>
          <w:rFonts w:ascii="Times New Roman" w:eastAsia="Aptos" w:hAnsi="Times New Roman" w:cs="Times New Roman"/>
        </w:rPr>
        <w:t xml:space="preserve"> </w:t>
      </w:r>
      <w:r w:rsidR="004F15EB" w:rsidRPr="004F15EB">
        <w:rPr>
          <w:rFonts w:ascii="Times New Roman" w:eastAsia="Aptos" w:hAnsi="Times New Roman" w:cs="Times New Roman"/>
        </w:rPr>
        <w:t>com a possibilidade de visitar um forno</w:t>
      </w:r>
      <w:r w:rsidR="004F15EB">
        <w:rPr>
          <w:rFonts w:ascii="Times New Roman" w:eastAsia="Aptos" w:hAnsi="Times New Roman" w:cs="Times New Roman"/>
        </w:rPr>
        <w:t xml:space="preserve"> </w:t>
      </w:r>
      <w:r w:rsidR="004F15EB" w:rsidRPr="004F15EB">
        <w:rPr>
          <w:rFonts w:ascii="Times New Roman" w:eastAsia="Aptos" w:hAnsi="Times New Roman" w:cs="Times New Roman"/>
        </w:rPr>
        <w:t>onde assistiremos a uma demonstração</w:t>
      </w:r>
      <w:r w:rsidR="004F15EB">
        <w:rPr>
          <w:rFonts w:ascii="Times New Roman" w:eastAsia="Aptos" w:hAnsi="Times New Roman" w:cs="Times New Roman"/>
        </w:rPr>
        <w:t xml:space="preserve"> </w:t>
      </w:r>
      <w:r w:rsidR="004F15EB" w:rsidRPr="004F15EB">
        <w:rPr>
          <w:rFonts w:ascii="Times New Roman" w:eastAsia="Aptos" w:hAnsi="Times New Roman" w:cs="Times New Roman"/>
        </w:rPr>
        <w:t>do famoso vidro Murano. A seguir teremos</w:t>
      </w:r>
      <w:r w:rsidR="004F15EB">
        <w:rPr>
          <w:rFonts w:ascii="Times New Roman" w:eastAsia="Aptos" w:hAnsi="Times New Roman" w:cs="Times New Roman"/>
        </w:rPr>
        <w:t xml:space="preserve"> </w:t>
      </w:r>
      <w:r w:rsidR="004F15EB" w:rsidRPr="004F15EB">
        <w:rPr>
          <w:rFonts w:ascii="Times New Roman" w:eastAsia="Aptos" w:hAnsi="Times New Roman" w:cs="Times New Roman"/>
        </w:rPr>
        <w:t>a possibilidade de fazer a seguinte Visita</w:t>
      </w:r>
      <w:r w:rsidR="004F15EB">
        <w:rPr>
          <w:rFonts w:ascii="Times New Roman" w:eastAsia="Aptos" w:hAnsi="Times New Roman" w:cs="Times New Roman"/>
        </w:rPr>
        <w:t xml:space="preserve"> </w:t>
      </w:r>
      <w:r w:rsidR="004F15EB" w:rsidRPr="004F15EB">
        <w:rPr>
          <w:rFonts w:ascii="Times New Roman" w:eastAsia="Aptos" w:hAnsi="Times New Roman" w:cs="Times New Roman"/>
        </w:rPr>
        <w:t>Opcional: Passeio de Gôndola. Resto do</w:t>
      </w:r>
      <w:r w:rsidR="004F15EB">
        <w:rPr>
          <w:rFonts w:ascii="Times New Roman" w:eastAsia="Aptos" w:hAnsi="Times New Roman" w:cs="Times New Roman"/>
        </w:rPr>
        <w:t xml:space="preserve"> </w:t>
      </w:r>
      <w:r w:rsidR="004F15EB" w:rsidRPr="004F15EB">
        <w:rPr>
          <w:rFonts w:ascii="Times New Roman" w:eastAsia="Aptos" w:hAnsi="Times New Roman" w:cs="Times New Roman"/>
        </w:rPr>
        <w:t>dia livre. Hospedagem.</w:t>
      </w:r>
    </w:p>
    <w:p w14:paraId="1154E91D" w14:textId="77777777" w:rsidR="00485379" w:rsidRPr="00605842" w:rsidRDefault="00485379" w:rsidP="00485379">
      <w:pPr>
        <w:rPr>
          <w:rFonts w:ascii="Times New Roman" w:eastAsia="Aptos" w:hAnsi="Times New Roman" w:cs="Times New Roman"/>
          <w:b/>
        </w:rPr>
      </w:pPr>
    </w:p>
    <w:p w14:paraId="2E6AD695" w14:textId="1D64EC49" w:rsidR="00D767C2" w:rsidRPr="00A65D0C" w:rsidRDefault="00D767C2" w:rsidP="00A65D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04° DIA: </w:t>
      </w:r>
      <w:r w:rsidR="00A65D0C" w:rsidRPr="00A65D0C">
        <w:rPr>
          <w:rFonts w:ascii="Times New Roman" w:eastAsia="Times New Roman" w:hAnsi="Times New Roman" w:cs="Times New Roman"/>
          <w:b/>
          <w:bCs/>
          <w:color w:val="000000" w:themeColor="text1"/>
        </w:rPr>
        <w:t>(TERÇA-FEIRA) VENEZA –</w:t>
      </w:r>
      <w:r w:rsidR="00A65D0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A65D0C" w:rsidRPr="00A65D0C">
        <w:rPr>
          <w:rFonts w:ascii="Times New Roman" w:eastAsia="Times New Roman" w:hAnsi="Times New Roman" w:cs="Times New Roman"/>
          <w:b/>
          <w:bCs/>
          <w:color w:val="000000" w:themeColor="text1"/>
        </w:rPr>
        <w:t>PÁDUA – PISA – FLORENÇA</w:t>
      </w:r>
    </w:p>
    <w:p w14:paraId="5844836A" w14:textId="77777777" w:rsidR="004F15EB" w:rsidRPr="004F15EB" w:rsidRDefault="004F15EB" w:rsidP="004F15EB">
      <w:pPr>
        <w:rPr>
          <w:rFonts w:ascii="Times New Roman" w:eastAsia="Aptos" w:hAnsi="Times New Roman" w:cs="Times New Roman"/>
        </w:rPr>
      </w:pPr>
      <w:r w:rsidRPr="004F15EB">
        <w:rPr>
          <w:rFonts w:ascii="Times New Roman" w:eastAsia="Aptos" w:hAnsi="Times New Roman" w:cs="Times New Roman"/>
        </w:rPr>
        <w:t>Para a Toscana</w:t>
      </w:r>
    </w:p>
    <w:p w14:paraId="2AB08D5A" w14:textId="648B6D37" w:rsidR="00485379" w:rsidRDefault="004F15EB" w:rsidP="004F15EB">
      <w:pPr>
        <w:rPr>
          <w:rFonts w:ascii="Times New Roman" w:eastAsia="Aptos" w:hAnsi="Times New Roman" w:cs="Times New Roman"/>
        </w:rPr>
      </w:pPr>
      <w:r w:rsidRPr="004F15EB">
        <w:rPr>
          <w:rFonts w:ascii="Times New Roman" w:eastAsia="Aptos" w:hAnsi="Times New Roman" w:cs="Times New Roman"/>
        </w:rPr>
        <w:t>Café da manhã. Hoje Pádua nos aguarda</w:t>
      </w:r>
      <w:r>
        <w:rPr>
          <w:rFonts w:ascii="Times New Roman" w:eastAsia="Aptos" w:hAnsi="Times New Roman" w:cs="Times New Roman"/>
        </w:rPr>
        <w:t xml:space="preserve"> </w:t>
      </w:r>
      <w:r w:rsidRPr="004F15EB">
        <w:rPr>
          <w:rFonts w:ascii="Times New Roman" w:eastAsia="Aptos" w:hAnsi="Times New Roman" w:cs="Times New Roman"/>
        </w:rPr>
        <w:t>onde visitaremos a Basílica de Santo Antônio.</w:t>
      </w:r>
      <w:r>
        <w:rPr>
          <w:rFonts w:ascii="Times New Roman" w:eastAsia="Aptos" w:hAnsi="Times New Roman" w:cs="Times New Roman"/>
        </w:rPr>
        <w:t xml:space="preserve"> </w:t>
      </w:r>
      <w:r w:rsidRPr="004F15EB">
        <w:rPr>
          <w:rFonts w:ascii="Times New Roman" w:eastAsia="Aptos" w:hAnsi="Times New Roman" w:cs="Times New Roman"/>
        </w:rPr>
        <w:t>Continuamos cruzando os Apeninos até Pisa,</w:t>
      </w:r>
      <w:r>
        <w:rPr>
          <w:rFonts w:ascii="Times New Roman" w:eastAsia="Aptos" w:hAnsi="Times New Roman" w:cs="Times New Roman"/>
        </w:rPr>
        <w:t xml:space="preserve"> </w:t>
      </w:r>
      <w:r w:rsidRPr="004F15EB">
        <w:rPr>
          <w:rFonts w:ascii="Times New Roman" w:eastAsia="Aptos" w:hAnsi="Times New Roman" w:cs="Times New Roman"/>
        </w:rPr>
        <w:t>uma das cidades toscanas mais conhecidas e</w:t>
      </w:r>
      <w:r>
        <w:rPr>
          <w:rFonts w:ascii="Times New Roman" w:eastAsia="Aptos" w:hAnsi="Times New Roman" w:cs="Times New Roman"/>
        </w:rPr>
        <w:t xml:space="preserve"> </w:t>
      </w:r>
      <w:r w:rsidRPr="004F15EB">
        <w:rPr>
          <w:rFonts w:ascii="Times New Roman" w:eastAsia="Aptos" w:hAnsi="Times New Roman" w:cs="Times New Roman"/>
        </w:rPr>
        <w:t>admiramos sua Torre Inclinada. Chegada na</w:t>
      </w:r>
      <w:r>
        <w:rPr>
          <w:rFonts w:ascii="Times New Roman" w:eastAsia="Aptos" w:hAnsi="Times New Roman" w:cs="Times New Roman"/>
        </w:rPr>
        <w:t xml:space="preserve"> </w:t>
      </w:r>
      <w:r w:rsidRPr="004F15EB">
        <w:rPr>
          <w:rFonts w:ascii="Times New Roman" w:eastAsia="Aptos" w:hAnsi="Times New Roman" w:cs="Times New Roman"/>
        </w:rPr>
        <w:t>tarde em Florença. Hospedagem.</w:t>
      </w:r>
    </w:p>
    <w:p w14:paraId="36CD5FA1" w14:textId="77777777" w:rsidR="004F15EB" w:rsidRPr="00605842" w:rsidRDefault="004F15EB" w:rsidP="004F15EB">
      <w:pPr>
        <w:rPr>
          <w:rFonts w:ascii="Times New Roman" w:eastAsia="Aptos" w:hAnsi="Times New Roman" w:cs="Times New Roman"/>
          <w:b/>
        </w:rPr>
      </w:pPr>
    </w:p>
    <w:p w14:paraId="594BD7F8" w14:textId="04439E80" w:rsidR="00D767C2" w:rsidRPr="00625D3B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562A85" w:rsidRPr="00562A85">
        <w:rPr>
          <w:rFonts w:ascii="Times New Roman" w:eastAsia="Times New Roman" w:hAnsi="Times New Roman" w:cs="Times New Roman"/>
          <w:b/>
          <w:bCs/>
          <w:color w:val="000000" w:themeColor="text1"/>
        </w:rPr>
        <w:t>(QUARTA-FEIRA) FLORENÇA</w:t>
      </w:r>
    </w:p>
    <w:p w14:paraId="11A43083" w14:textId="77777777" w:rsidR="00230EA3" w:rsidRPr="00230EA3" w:rsidRDefault="00230EA3" w:rsidP="00230EA3">
      <w:pPr>
        <w:rPr>
          <w:rFonts w:ascii="Times New Roman" w:eastAsia="Aptos" w:hAnsi="Times New Roman" w:cs="Times New Roman"/>
        </w:rPr>
      </w:pPr>
      <w:r w:rsidRPr="00230EA3">
        <w:rPr>
          <w:rFonts w:ascii="Times New Roman" w:eastAsia="Aptos" w:hAnsi="Times New Roman" w:cs="Times New Roman"/>
        </w:rPr>
        <w:t>O Renascimento</w:t>
      </w:r>
    </w:p>
    <w:p w14:paraId="503F2A5A" w14:textId="5886C963" w:rsidR="00485379" w:rsidRDefault="00230EA3" w:rsidP="00230EA3">
      <w:pPr>
        <w:rPr>
          <w:rFonts w:ascii="Times New Roman" w:eastAsia="Aptos" w:hAnsi="Times New Roman" w:cs="Times New Roman"/>
        </w:rPr>
      </w:pPr>
      <w:r w:rsidRPr="00230EA3">
        <w:rPr>
          <w:rFonts w:ascii="Times New Roman" w:eastAsia="Aptos" w:hAnsi="Times New Roman" w:cs="Times New Roman"/>
        </w:rPr>
        <w:t>Café da manhã. Visita panorâmica a pé</w:t>
      </w:r>
      <w:r>
        <w:rPr>
          <w:rFonts w:ascii="Times New Roman" w:eastAsia="Aptos" w:hAnsi="Times New Roman" w:cs="Times New Roman"/>
        </w:rPr>
        <w:t xml:space="preserve"> </w:t>
      </w:r>
      <w:r w:rsidRPr="00230EA3">
        <w:rPr>
          <w:rFonts w:ascii="Times New Roman" w:eastAsia="Aptos" w:hAnsi="Times New Roman" w:cs="Times New Roman"/>
        </w:rPr>
        <w:t xml:space="preserve">que nos permitirá contemplar a Piazza </w:t>
      </w:r>
      <w:r>
        <w:rPr>
          <w:rFonts w:ascii="Times New Roman" w:eastAsia="Aptos" w:hAnsi="Times New Roman" w:cs="Times New Roman"/>
        </w:rPr>
        <w:t xml:space="preserve">dela </w:t>
      </w:r>
      <w:proofErr w:type="spellStart"/>
      <w:r w:rsidRPr="00230EA3">
        <w:rPr>
          <w:rFonts w:ascii="Times New Roman" w:eastAsia="Aptos" w:hAnsi="Times New Roman" w:cs="Times New Roman"/>
        </w:rPr>
        <w:t>Signoria</w:t>
      </w:r>
      <w:proofErr w:type="spellEnd"/>
      <w:r w:rsidRPr="00230EA3">
        <w:rPr>
          <w:rFonts w:ascii="Times New Roman" w:eastAsia="Aptos" w:hAnsi="Times New Roman" w:cs="Times New Roman"/>
        </w:rPr>
        <w:t xml:space="preserve">, o </w:t>
      </w:r>
      <w:proofErr w:type="spellStart"/>
      <w:r w:rsidRPr="00230EA3">
        <w:rPr>
          <w:rFonts w:ascii="Times New Roman" w:eastAsia="Aptos" w:hAnsi="Times New Roman" w:cs="Times New Roman"/>
        </w:rPr>
        <w:t>Duomo</w:t>
      </w:r>
      <w:proofErr w:type="spellEnd"/>
      <w:r w:rsidRPr="00230EA3">
        <w:rPr>
          <w:rFonts w:ascii="Times New Roman" w:eastAsia="Aptos" w:hAnsi="Times New Roman" w:cs="Times New Roman"/>
        </w:rPr>
        <w:t>, a impressionante Santa</w:t>
      </w:r>
      <w:r>
        <w:rPr>
          <w:rFonts w:ascii="Times New Roman" w:eastAsia="Aptos" w:hAnsi="Times New Roman" w:cs="Times New Roman"/>
        </w:rPr>
        <w:t xml:space="preserve"> </w:t>
      </w:r>
      <w:r w:rsidRPr="00230EA3">
        <w:rPr>
          <w:rFonts w:ascii="Times New Roman" w:eastAsia="Aptos" w:hAnsi="Times New Roman" w:cs="Times New Roman"/>
        </w:rPr>
        <w:t>Maria dei Fiore, o Batistério, Ponte Vecchio</w:t>
      </w:r>
      <w:r>
        <w:rPr>
          <w:rFonts w:ascii="Times New Roman" w:eastAsia="Aptos" w:hAnsi="Times New Roman" w:cs="Times New Roman"/>
        </w:rPr>
        <w:t xml:space="preserve"> </w:t>
      </w:r>
      <w:r w:rsidRPr="00230EA3">
        <w:rPr>
          <w:rFonts w:ascii="Times New Roman" w:eastAsia="Aptos" w:hAnsi="Times New Roman" w:cs="Times New Roman"/>
        </w:rPr>
        <w:t>etc. Resto do dia livre. Possibilidade neste dia</w:t>
      </w:r>
      <w:r>
        <w:rPr>
          <w:rFonts w:ascii="Times New Roman" w:eastAsia="Aptos" w:hAnsi="Times New Roman" w:cs="Times New Roman"/>
        </w:rPr>
        <w:t xml:space="preserve"> </w:t>
      </w:r>
      <w:r w:rsidRPr="00230EA3">
        <w:rPr>
          <w:rFonts w:ascii="Times New Roman" w:eastAsia="Aptos" w:hAnsi="Times New Roman" w:cs="Times New Roman"/>
        </w:rPr>
        <w:t>de fazer as Visitas opcionais: Igreja da Santa</w:t>
      </w:r>
      <w:r>
        <w:rPr>
          <w:rFonts w:ascii="Times New Roman" w:eastAsia="Aptos" w:hAnsi="Times New Roman" w:cs="Times New Roman"/>
        </w:rPr>
        <w:t xml:space="preserve"> </w:t>
      </w:r>
      <w:r w:rsidRPr="00230EA3">
        <w:rPr>
          <w:rFonts w:ascii="Times New Roman" w:eastAsia="Aptos" w:hAnsi="Times New Roman" w:cs="Times New Roman"/>
        </w:rPr>
        <w:t>Croce PM e/ou à noite, Jantar com música</w:t>
      </w:r>
      <w:r>
        <w:rPr>
          <w:rFonts w:ascii="Times New Roman" w:eastAsia="Aptos" w:hAnsi="Times New Roman" w:cs="Times New Roman"/>
        </w:rPr>
        <w:t xml:space="preserve"> </w:t>
      </w:r>
      <w:r w:rsidRPr="00230EA3">
        <w:rPr>
          <w:rFonts w:ascii="Times New Roman" w:eastAsia="Aptos" w:hAnsi="Times New Roman" w:cs="Times New Roman"/>
        </w:rPr>
        <w:t>no restaurante La Certosa. Hospedagem.</w:t>
      </w:r>
    </w:p>
    <w:p w14:paraId="55332214" w14:textId="77777777" w:rsidR="00230EA3" w:rsidRPr="00605842" w:rsidRDefault="00230EA3" w:rsidP="00230EA3">
      <w:pPr>
        <w:rPr>
          <w:rFonts w:ascii="Times New Roman" w:eastAsia="Aptos" w:hAnsi="Times New Roman" w:cs="Times New Roman"/>
          <w:b/>
        </w:rPr>
      </w:pPr>
    </w:p>
    <w:p w14:paraId="63858DFE" w14:textId="7D5D48E4" w:rsidR="00B273CD" w:rsidRDefault="007130EC" w:rsidP="00B273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6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B273CD" w:rsidRPr="00B273CD">
        <w:rPr>
          <w:rFonts w:ascii="Times New Roman" w:eastAsia="Times New Roman" w:hAnsi="Times New Roman" w:cs="Times New Roman"/>
          <w:b/>
          <w:bCs/>
          <w:color w:val="000000" w:themeColor="text1"/>
        </w:rPr>
        <w:t>(QUINTA-FEIRA) FLORENÇA –</w:t>
      </w:r>
      <w:r w:rsidR="00B273C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B273CD" w:rsidRPr="00B273CD">
        <w:rPr>
          <w:rFonts w:ascii="Times New Roman" w:eastAsia="Times New Roman" w:hAnsi="Times New Roman" w:cs="Times New Roman"/>
          <w:b/>
          <w:bCs/>
          <w:color w:val="000000" w:themeColor="text1"/>
        </w:rPr>
        <w:t>ASSIS – ROMA</w:t>
      </w:r>
    </w:p>
    <w:p w14:paraId="7851776C" w14:textId="57BF20B0" w:rsidR="009F66CB" w:rsidRPr="009F66CB" w:rsidRDefault="00B203BB" w:rsidP="009F66CB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A </w:t>
      </w:r>
      <w:r w:rsidR="009F66CB" w:rsidRPr="009F66CB">
        <w:rPr>
          <w:rFonts w:ascii="Times New Roman" w:eastAsia="Aptos" w:hAnsi="Times New Roman" w:cs="Times New Roman"/>
        </w:rPr>
        <w:t>Itália Medieval</w:t>
      </w:r>
    </w:p>
    <w:p w14:paraId="2FF0B62F" w14:textId="6343863E" w:rsidR="00485379" w:rsidRPr="009F66CB" w:rsidRDefault="009F66CB" w:rsidP="009F66CB">
      <w:pPr>
        <w:rPr>
          <w:rFonts w:ascii="Times New Roman" w:eastAsia="Aptos" w:hAnsi="Times New Roman" w:cs="Times New Roman"/>
        </w:rPr>
      </w:pPr>
      <w:r w:rsidRPr="009F66CB">
        <w:rPr>
          <w:rFonts w:ascii="Times New Roman" w:eastAsia="Aptos" w:hAnsi="Times New Roman" w:cs="Times New Roman"/>
        </w:rPr>
        <w:t>Café da manhã e partida pela região da</w:t>
      </w:r>
      <w:r>
        <w:rPr>
          <w:rFonts w:ascii="Times New Roman" w:eastAsia="Aptos" w:hAnsi="Times New Roman" w:cs="Times New Roman"/>
        </w:rPr>
        <w:t xml:space="preserve"> </w:t>
      </w:r>
      <w:r w:rsidRPr="009F66CB">
        <w:rPr>
          <w:rFonts w:ascii="Times New Roman" w:eastAsia="Aptos" w:hAnsi="Times New Roman" w:cs="Times New Roman"/>
        </w:rPr>
        <w:t>Úmbria para visitar Assis com a Basílica</w:t>
      </w:r>
      <w:r>
        <w:rPr>
          <w:rFonts w:ascii="Times New Roman" w:eastAsia="Aptos" w:hAnsi="Times New Roman" w:cs="Times New Roman"/>
        </w:rPr>
        <w:t xml:space="preserve"> </w:t>
      </w:r>
      <w:r w:rsidRPr="009F66CB">
        <w:rPr>
          <w:rFonts w:ascii="Times New Roman" w:eastAsia="Aptos" w:hAnsi="Times New Roman" w:cs="Times New Roman"/>
        </w:rPr>
        <w:t>de São Francisco. Esta cidade preserva de</w:t>
      </w:r>
      <w:r>
        <w:rPr>
          <w:rFonts w:ascii="Times New Roman" w:eastAsia="Aptos" w:hAnsi="Times New Roman" w:cs="Times New Roman"/>
        </w:rPr>
        <w:t xml:space="preserve"> </w:t>
      </w:r>
      <w:r w:rsidRPr="009F66CB">
        <w:rPr>
          <w:rFonts w:ascii="Times New Roman" w:eastAsia="Aptos" w:hAnsi="Times New Roman" w:cs="Times New Roman"/>
        </w:rPr>
        <w:t>seu passado romano os muros, o fórum,</w:t>
      </w:r>
      <w:r>
        <w:rPr>
          <w:rFonts w:ascii="Times New Roman" w:eastAsia="Aptos" w:hAnsi="Times New Roman" w:cs="Times New Roman"/>
        </w:rPr>
        <w:t xml:space="preserve"> </w:t>
      </w:r>
      <w:r w:rsidRPr="009F66CB">
        <w:rPr>
          <w:rFonts w:ascii="Times New Roman" w:eastAsia="Aptos" w:hAnsi="Times New Roman" w:cs="Times New Roman"/>
        </w:rPr>
        <w:t>até mesmo o Templo de Minerva hoje</w:t>
      </w:r>
      <w:r>
        <w:rPr>
          <w:rFonts w:ascii="Times New Roman" w:eastAsia="Aptos" w:hAnsi="Times New Roman" w:cs="Times New Roman"/>
        </w:rPr>
        <w:t xml:space="preserve"> </w:t>
      </w:r>
      <w:r w:rsidRPr="009F66CB">
        <w:rPr>
          <w:rFonts w:ascii="Times New Roman" w:eastAsia="Aptos" w:hAnsi="Times New Roman" w:cs="Times New Roman"/>
        </w:rPr>
        <w:t>Igreja de Santa Maria sopra Minerva.</w:t>
      </w:r>
      <w:r>
        <w:rPr>
          <w:rFonts w:ascii="Times New Roman" w:eastAsia="Aptos" w:hAnsi="Times New Roman" w:cs="Times New Roman"/>
        </w:rPr>
        <w:t xml:space="preserve"> </w:t>
      </w:r>
      <w:r w:rsidRPr="009F66CB">
        <w:rPr>
          <w:rFonts w:ascii="Times New Roman" w:eastAsia="Aptos" w:hAnsi="Times New Roman" w:cs="Times New Roman"/>
        </w:rPr>
        <w:t>Continuação até Roma através do Vale do</w:t>
      </w:r>
      <w:r>
        <w:rPr>
          <w:rFonts w:ascii="Times New Roman" w:eastAsia="Aptos" w:hAnsi="Times New Roman" w:cs="Times New Roman"/>
        </w:rPr>
        <w:t xml:space="preserve"> </w:t>
      </w:r>
      <w:r w:rsidRPr="009F66CB">
        <w:rPr>
          <w:rFonts w:ascii="Times New Roman" w:eastAsia="Aptos" w:hAnsi="Times New Roman" w:cs="Times New Roman"/>
        </w:rPr>
        <w:t>Tibre. A cidade imperial ganha um charme</w:t>
      </w:r>
      <w:r>
        <w:rPr>
          <w:rFonts w:ascii="Times New Roman" w:eastAsia="Aptos" w:hAnsi="Times New Roman" w:cs="Times New Roman"/>
        </w:rPr>
        <w:t xml:space="preserve"> </w:t>
      </w:r>
      <w:r w:rsidRPr="009F66CB">
        <w:rPr>
          <w:rFonts w:ascii="Times New Roman" w:eastAsia="Aptos" w:hAnsi="Times New Roman" w:cs="Times New Roman"/>
        </w:rPr>
        <w:t>especial ao anoitecer. Visita opcional: Roma</w:t>
      </w:r>
      <w:r>
        <w:rPr>
          <w:rFonts w:ascii="Times New Roman" w:eastAsia="Aptos" w:hAnsi="Times New Roman" w:cs="Times New Roman"/>
        </w:rPr>
        <w:t xml:space="preserve"> </w:t>
      </w:r>
      <w:r w:rsidRPr="009F66CB">
        <w:rPr>
          <w:rFonts w:ascii="Times New Roman" w:eastAsia="Aptos" w:hAnsi="Times New Roman" w:cs="Times New Roman"/>
        </w:rPr>
        <w:t>Barroca e/ou Jantar Especial com música.</w:t>
      </w:r>
      <w:r>
        <w:rPr>
          <w:rFonts w:ascii="Times New Roman" w:eastAsia="Aptos" w:hAnsi="Times New Roman" w:cs="Times New Roman"/>
        </w:rPr>
        <w:t xml:space="preserve"> </w:t>
      </w:r>
      <w:r w:rsidRPr="009F66CB">
        <w:rPr>
          <w:rFonts w:ascii="Times New Roman" w:eastAsia="Aptos" w:hAnsi="Times New Roman" w:cs="Times New Roman"/>
        </w:rPr>
        <w:t>Hospedagem.</w:t>
      </w:r>
    </w:p>
    <w:p w14:paraId="149FCEDF" w14:textId="77777777" w:rsidR="00345115" w:rsidRDefault="00345115" w:rsidP="00485379">
      <w:pPr>
        <w:rPr>
          <w:rFonts w:ascii="Times New Roman" w:eastAsia="Aptos" w:hAnsi="Times New Roman" w:cs="Times New Roman"/>
          <w:b/>
        </w:rPr>
      </w:pPr>
    </w:p>
    <w:p w14:paraId="35D143D2" w14:textId="77777777" w:rsidR="00345115" w:rsidRPr="00605842" w:rsidRDefault="00345115" w:rsidP="00485379">
      <w:pPr>
        <w:rPr>
          <w:rFonts w:ascii="Times New Roman" w:eastAsia="Aptos" w:hAnsi="Times New Roman" w:cs="Times New Roman"/>
          <w:b/>
        </w:rPr>
      </w:pPr>
    </w:p>
    <w:p w14:paraId="16E58433" w14:textId="77777777" w:rsidR="00F438BA" w:rsidRDefault="00F438BA" w:rsidP="00625D3B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34EFEF10" w14:textId="6DC0C229" w:rsidR="007130EC" w:rsidRPr="00625D3B" w:rsidRDefault="007130EC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B273CD" w:rsidRPr="00B273CD">
        <w:rPr>
          <w:rFonts w:ascii="Times New Roman" w:eastAsia="Times New Roman" w:hAnsi="Times New Roman" w:cs="Times New Roman"/>
          <w:b/>
          <w:bCs/>
          <w:color w:val="000000" w:themeColor="text1"/>
        </w:rPr>
        <w:t>(SEXTA-FEIRA) ROMA</w:t>
      </w:r>
    </w:p>
    <w:p w14:paraId="2E5E3834" w14:textId="77777777" w:rsidR="00F438BA" w:rsidRPr="00F438BA" w:rsidRDefault="00F438BA" w:rsidP="00F438BA">
      <w:pPr>
        <w:rPr>
          <w:rFonts w:ascii="Times New Roman" w:eastAsia="Aptos" w:hAnsi="Times New Roman" w:cs="Times New Roman"/>
        </w:rPr>
      </w:pPr>
      <w:r w:rsidRPr="00F438BA">
        <w:rPr>
          <w:rFonts w:ascii="Times New Roman" w:eastAsia="Aptos" w:hAnsi="Times New Roman" w:cs="Times New Roman"/>
        </w:rPr>
        <w:t>A eterna, a imperial, a cristã</w:t>
      </w:r>
    </w:p>
    <w:p w14:paraId="766CEBCB" w14:textId="634077F4" w:rsidR="00485379" w:rsidRDefault="00F438BA" w:rsidP="00F438BA">
      <w:pPr>
        <w:rPr>
          <w:rFonts w:ascii="Times New Roman" w:eastAsia="Aptos" w:hAnsi="Times New Roman" w:cs="Times New Roman"/>
        </w:rPr>
      </w:pPr>
      <w:r w:rsidRPr="00F438BA">
        <w:rPr>
          <w:rFonts w:ascii="Times New Roman" w:eastAsia="Aptos" w:hAnsi="Times New Roman" w:cs="Times New Roman"/>
        </w:rPr>
        <w:t>Café da manhã. De manhã cedo vamos fazer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a Visita Opcional: Museus do Vaticano e Capela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Sistina. Depois, todos faremos a visita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panorâmica onde conheceremos a Praça de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 xml:space="preserve">São Pedro, a Via </w:t>
      </w:r>
      <w:proofErr w:type="spellStart"/>
      <w:r w:rsidRPr="00F438BA">
        <w:rPr>
          <w:rFonts w:ascii="Times New Roman" w:eastAsia="Aptos" w:hAnsi="Times New Roman" w:cs="Times New Roman"/>
        </w:rPr>
        <w:t>della</w:t>
      </w:r>
      <w:proofErr w:type="spellEnd"/>
      <w:r w:rsidRPr="00F438BA">
        <w:rPr>
          <w:rFonts w:ascii="Times New Roman" w:eastAsia="Aptos" w:hAnsi="Times New Roman" w:cs="Times New Roman"/>
        </w:rPr>
        <w:t xml:space="preserve"> </w:t>
      </w:r>
      <w:proofErr w:type="spellStart"/>
      <w:r w:rsidRPr="00F438BA">
        <w:rPr>
          <w:rFonts w:ascii="Times New Roman" w:eastAsia="Aptos" w:hAnsi="Times New Roman" w:cs="Times New Roman"/>
        </w:rPr>
        <w:t>Conciliazione</w:t>
      </w:r>
      <w:proofErr w:type="spellEnd"/>
      <w:r w:rsidRPr="00F438BA">
        <w:rPr>
          <w:rFonts w:ascii="Times New Roman" w:eastAsia="Aptos" w:hAnsi="Times New Roman" w:cs="Times New Roman"/>
        </w:rPr>
        <w:t xml:space="preserve"> e continuaremos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caminhando pelo bairro de Trastevere.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Do nosso ônibus veremos a Ilha Tiberina, os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 xml:space="preserve">templos de Hércules e </w:t>
      </w:r>
      <w:proofErr w:type="spellStart"/>
      <w:r w:rsidRPr="00F438BA">
        <w:rPr>
          <w:rFonts w:ascii="Times New Roman" w:eastAsia="Aptos" w:hAnsi="Times New Roman" w:cs="Times New Roman"/>
        </w:rPr>
        <w:t>Portunus</w:t>
      </w:r>
      <w:proofErr w:type="spellEnd"/>
      <w:r w:rsidRPr="00F438BA">
        <w:rPr>
          <w:rFonts w:ascii="Times New Roman" w:eastAsia="Aptos" w:hAnsi="Times New Roman" w:cs="Times New Roman"/>
        </w:rPr>
        <w:t xml:space="preserve">, a Boca da </w:t>
      </w:r>
      <w:proofErr w:type="gramStart"/>
      <w:r w:rsidRPr="00F438BA">
        <w:rPr>
          <w:rFonts w:ascii="Times New Roman" w:eastAsia="Aptos" w:hAnsi="Times New Roman" w:cs="Times New Roman"/>
        </w:rPr>
        <w:t>Verdade,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etc.</w:t>
      </w:r>
      <w:proofErr w:type="gramEnd"/>
      <w:r w:rsidRPr="00F438BA">
        <w:rPr>
          <w:rFonts w:ascii="Times New Roman" w:eastAsia="Aptos" w:hAnsi="Times New Roman" w:cs="Times New Roman"/>
        </w:rPr>
        <w:t xml:space="preserve"> Passearemos por algumas das sete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colinas históricas em que Roma foi fundada:</w:t>
      </w:r>
      <w:r>
        <w:rPr>
          <w:rFonts w:ascii="Times New Roman" w:eastAsia="Aptos" w:hAnsi="Times New Roman" w:cs="Times New Roman"/>
        </w:rPr>
        <w:t xml:space="preserve"> </w:t>
      </w:r>
      <w:proofErr w:type="spellStart"/>
      <w:r w:rsidRPr="00F438BA">
        <w:rPr>
          <w:rFonts w:ascii="Times New Roman" w:eastAsia="Aptos" w:hAnsi="Times New Roman" w:cs="Times New Roman"/>
        </w:rPr>
        <w:t>Aventino</w:t>
      </w:r>
      <w:proofErr w:type="spellEnd"/>
      <w:r w:rsidRPr="00F438BA">
        <w:rPr>
          <w:rFonts w:ascii="Times New Roman" w:eastAsia="Aptos" w:hAnsi="Times New Roman" w:cs="Times New Roman"/>
        </w:rPr>
        <w:t>, Palatino, Célio, e chegaremos ao Circo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Máximo e às Termas do Imperador Caracala, as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mais belas de Roma. Veremos algumas igrejas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importantes, como São João de Latrão, para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terminar com o símbolo da Roma Antiga: o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Coliseu. Tarde livre. Visita opcional: Coliseu e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Fóruns Romanos. Hospedagem.</w:t>
      </w:r>
    </w:p>
    <w:p w14:paraId="5D37BD51" w14:textId="77777777" w:rsidR="00F438BA" w:rsidRPr="00605842" w:rsidRDefault="00F438BA" w:rsidP="00F438BA">
      <w:pPr>
        <w:rPr>
          <w:rFonts w:ascii="Times New Roman" w:eastAsia="Aptos" w:hAnsi="Times New Roman" w:cs="Times New Roman"/>
          <w:b/>
        </w:rPr>
      </w:pPr>
    </w:p>
    <w:p w14:paraId="62425381" w14:textId="093897A9" w:rsidR="007130EC" w:rsidRPr="00625D3B" w:rsidRDefault="007130EC" w:rsidP="00E25E9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(SÁBADO) ROMA</w:t>
      </w:r>
      <w:r w:rsidR="00E25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438BA">
        <w:rPr>
          <w:rFonts w:ascii="Times New Roman" w:eastAsia="Times New Roman" w:hAnsi="Times New Roman" w:cs="Times New Roman"/>
          <w:b/>
          <w:bCs/>
          <w:color w:val="000000" w:themeColor="text1"/>
        </w:rPr>
        <w:t>(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NÁPOLES – CAPRI</w:t>
      </w:r>
      <w:r w:rsidR="00F438BA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</w:p>
    <w:p w14:paraId="72CDD165" w14:textId="77777777" w:rsidR="00F438BA" w:rsidRPr="00F438BA" w:rsidRDefault="00F438BA" w:rsidP="00F438BA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F438BA">
        <w:rPr>
          <w:rFonts w:ascii="Times New Roman" w:eastAsia="Aptos" w:hAnsi="Times New Roman" w:cs="Times New Roman"/>
        </w:rPr>
        <w:t>Vesúvio e Pizza</w:t>
      </w:r>
    </w:p>
    <w:p w14:paraId="5E998494" w14:textId="79CC2F42" w:rsidR="00485379" w:rsidRDefault="00F438BA" w:rsidP="00F438BA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  <w:r w:rsidRPr="00F438BA">
        <w:rPr>
          <w:rFonts w:ascii="Times New Roman" w:eastAsia="Aptos" w:hAnsi="Times New Roman" w:cs="Times New Roman"/>
        </w:rPr>
        <w:t>Café da manhã. Dia livre nesta cidade. Visita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Opcional: Nápoles e Capri. Hospedagem.</w:t>
      </w:r>
    </w:p>
    <w:p w14:paraId="003EA5E4" w14:textId="77777777" w:rsidR="00F438BA" w:rsidRDefault="00F438BA" w:rsidP="00F438BA">
      <w:pPr>
        <w:widowControl w:val="0"/>
        <w:autoSpaceDE w:val="0"/>
        <w:autoSpaceDN w:val="0"/>
        <w:rPr>
          <w:rFonts w:ascii="Times New Roman" w:eastAsia="Aptos" w:hAnsi="Times New Roman" w:cs="Times New Roman"/>
        </w:rPr>
      </w:pPr>
    </w:p>
    <w:p w14:paraId="15078E08" w14:textId="773D37A2" w:rsidR="00E25E9B" w:rsidRDefault="007A26A9" w:rsidP="0048537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9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E25E9B" w:rsidRPr="00E25E9B">
        <w:rPr>
          <w:rFonts w:ascii="Times New Roman" w:eastAsia="Times New Roman" w:hAnsi="Times New Roman" w:cs="Times New Roman"/>
          <w:b/>
          <w:bCs/>
          <w:color w:val="000000" w:themeColor="text1"/>
        </w:rPr>
        <w:t>(DOMINGO)</w:t>
      </w:r>
      <w:r w:rsidR="00E25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438BA">
        <w:rPr>
          <w:rFonts w:ascii="Times New Roman" w:eastAsia="Times New Roman" w:hAnsi="Times New Roman" w:cs="Times New Roman"/>
          <w:b/>
          <w:bCs/>
          <w:color w:val="000000" w:themeColor="text1"/>
        </w:rPr>
        <w:t>ROMA – CIDADE DE ORIGEM</w:t>
      </w:r>
    </w:p>
    <w:p w14:paraId="38BD0A29" w14:textId="77777777" w:rsidR="00F438BA" w:rsidRPr="00F438BA" w:rsidRDefault="00F438BA" w:rsidP="00F438BA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</w:rPr>
      </w:pPr>
      <w:r w:rsidRPr="00F438BA">
        <w:rPr>
          <w:rFonts w:ascii="Times New Roman" w:eastAsia="Aptos" w:hAnsi="Times New Roman" w:cs="Times New Roman"/>
        </w:rPr>
        <w:t>Volta para casa</w:t>
      </w:r>
    </w:p>
    <w:p w14:paraId="548673DC" w14:textId="3FD6C0E4" w:rsidR="00F438BA" w:rsidRPr="002D46F4" w:rsidRDefault="00F438BA" w:rsidP="00F438BA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</w:rPr>
      </w:pPr>
      <w:r w:rsidRPr="00F438BA">
        <w:rPr>
          <w:rFonts w:ascii="Times New Roman" w:eastAsia="Aptos" w:hAnsi="Times New Roman" w:cs="Times New Roman"/>
        </w:rPr>
        <w:t>Café da manhã e tempo livre até a hora do</w:t>
      </w:r>
      <w:r>
        <w:rPr>
          <w:rFonts w:ascii="Times New Roman" w:eastAsia="Aptos" w:hAnsi="Times New Roman" w:cs="Times New Roman"/>
        </w:rPr>
        <w:t xml:space="preserve"> </w:t>
      </w:r>
      <w:r w:rsidRPr="00F438BA">
        <w:rPr>
          <w:rFonts w:ascii="Times New Roman" w:eastAsia="Aptos" w:hAnsi="Times New Roman" w:cs="Times New Roman"/>
        </w:rPr>
        <w:t>traslado para o aeroporto. Fim de nossos serviços.</w:t>
      </w:r>
    </w:p>
    <w:p w14:paraId="0AAA9905" w14:textId="77777777" w:rsidR="007A26A9" w:rsidRDefault="007A26A9" w:rsidP="007A26A9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0D176C56" w14:textId="77777777" w:rsidR="00151B43" w:rsidRPr="000337EC" w:rsidRDefault="00151B43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4971C2FA" w14:textId="2C51D6F3" w:rsidR="005C505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ESTÁ INCLUÍDO </w:t>
      </w:r>
    </w:p>
    <w:p w14:paraId="06789EDA" w14:textId="0DF1923F" w:rsidR="003657C2" w:rsidRPr="003657C2" w:rsidRDefault="003657C2" w:rsidP="00365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 Estadia em regime de alojamento e café</w:t>
      </w:r>
      <w:r>
        <w:rPr>
          <w:rFonts w:ascii="Times New Roman" w:hAnsi="Times New Roman" w:cs="Times New Roman"/>
        </w:rPr>
        <w:t xml:space="preserve"> </w:t>
      </w:r>
      <w:r w:rsidRPr="003657C2">
        <w:rPr>
          <w:rFonts w:ascii="Times New Roman" w:hAnsi="Times New Roman" w:cs="Times New Roman"/>
        </w:rPr>
        <w:t>da manhã buffet.</w:t>
      </w:r>
    </w:p>
    <w:p w14:paraId="5C72C126" w14:textId="77777777" w:rsidR="003657C2" w:rsidRPr="003657C2" w:rsidRDefault="003657C2" w:rsidP="00365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 Ônibus de turismo durante todo o tour.</w:t>
      </w:r>
    </w:p>
    <w:p w14:paraId="3968B23C" w14:textId="77777777" w:rsidR="003657C2" w:rsidRPr="003657C2" w:rsidRDefault="003657C2" w:rsidP="00365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 xml:space="preserve">• Traslados de chegada e </w:t>
      </w:r>
      <w:proofErr w:type="spellStart"/>
      <w:r w:rsidRPr="003657C2">
        <w:rPr>
          <w:rFonts w:ascii="Times New Roman" w:hAnsi="Times New Roman" w:cs="Times New Roman"/>
        </w:rPr>
        <w:t>saida</w:t>
      </w:r>
      <w:proofErr w:type="spellEnd"/>
      <w:r w:rsidRPr="003657C2">
        <w:rPr>
          <w:rFonts w:ascii="Times New Roman" w:hAnsi="Times New Roman" w:cs="Times New Roman"/>
        </w:rPr>
        <w:t>.</w:t>
      </w:r>
    </w:p>
    <w:p w14:paraId="40867D72" w14:textId="77777777" w:rsidR="003657C2" w:rsidRDefault="003657C2" w:rsidP="00365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 Guia acompanhante profissional durante o</w:t>
      </w:r>
      <w:r>
        <w:rPr>
          <w:rFonts w:ascii="Times New Roman" w:hAnsi="Times New Roman" w:cs="Times New Roman"/>
        </w:rPr>
        <w:t xml:space="preserve"> </w:t>
      </w:r>
      <w:r w:rsidRPr="003657C2">
        <w:rPr>
          <w:rFonts w:ascii="Times New Roman" w:hAnsi="Times New Roman" w:cs="Times New Roman"/>
        </w:rPr>
        <w:t>roteiro de ônibus, independentemente do</w:t>
      </w:r>
      <w:r>
        <w:rPr>
          <w:rFonts w:ascii="Times New Roman" w:hAnsi="Times New Roman" w:cs="Times New Roman"/>
        </w:rPr>
        <w:t xml:space="preserve"> </w:t>
      </w:r>
      <w:r w:rsidRPr="003657C2">
        <w:rPr>
          <w:rFonts w:ascii="Times New Roman" w:hAnsi="Times New Roman" w:cs="Times New Roman"/>
        </w:rPr>
        <w:t>número de</w:t>
      </w:r>
    </w:p>
    <w:p w14:paraId="1B2088C8" w14:textId="1E5BF0CC" w:rsidR="003657C2" w:rsidRPr="003657C2" w:rsidRDefault="003657C2" w:rsidP="00365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657C2">
        <w:rPr>
          <w:rFonts w:ascii="Times New Roman" w:hAnsi="Times New Roman" w:cs="Times New Roman"/>
        </w:rPr>
        <w:t>passageiros.</w:t>
      </w:r>
    </w:p>
    <w:p w14:paraId="5C3FED66" w14:textId="73F2C143" w:rsidR="003657C2" w:rsidRPr="003657C2" w:rsidRDefault="003657C2" w:rsidP="00365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 Visitas panorâmicas com guia local em</w:t>
      </w:r>
      <w:r>
        <w:rPr>
          <w:rFonts w:ascii="Times New Roman" w:hAnsi="Times New Roman" w:cs="Times New Roman"/>
        </w:rPr>
        <w:t xml:space="preserve"> </w:t>
      </w:r>
      <w:r w:rsidRPr="003657C2">
        <w:rPr>
          <w:rFonts w:ascii="Times New Roman" w:hAnsi="Times New Roman" w:cs="Times New Roman"/>
        </w:rPr>
        <w:t>Florença, Roma e muitas visitas com nosso</w:t>
      </w:r>
      <w:r>
        <w:rPr>
          <w:rFonts w:ascii="Times New Roman" w:hAnsi="Times New Roman" w:cs="Times New Roman"/>
        </w:rPr>
        <w:t xml:space="preserve"> </w:t>
      </w:r>
      <w:r w:rsidRPr="003657C2">
        <w:rPr>
          <w:rFonts w:ascii="Times New Roman" w:hAnsi="Times New Roman" w:cs="Times New Roman"/>
        </w:rPr>
        <w:t>guia correio.</w:t>
      </w:r>
    </w:p>
    <w:p w14:paraId="1B835320" w14:textId="77777777" w:rsidR="003657C2" w:rsidRPr="003657C2" w:rsidRDefault="003657C2" w:rsidP="00365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 xml:space="preserve">• Cruzeiro do Lago </w:t>
      </w:r>
      <w:proofErr w:type="spellStart"/>
      <w:r w:rsidRPr="003657C2">
        <w:rPr>
          <w:rFonts w:ascii="Times New Roman" w:hAnsi="Times New Roman" w:cs="Times New Roman"/>
        </w:rPr>
        <w:t>Garda</w:t>
      </w:r>
      <w:proofErr w:type="spellEnd"/>
      <w:r w:rsidRPr="003657C2">
        <w:rPr>
          <w:rFonts w:ascii="Times New Roman" w:hAnsi="Times New Roman" w:cs="Times New Roman"/>
        </w:rPr>
        <w:t xml:space="preserve"> (abril a outubro).</w:t>
      </w:r>
    </w:p>
    <w:p w14:paraId="0535DEC9" w14:textId="1AA08475" w:rsidR="003657C2" w:rsidRPr="003657C2" w:rsidRDefault="003657C2" w:rsidP="00365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 Barco em Veneza com cruzeiro nas ilhas da</w:t>
      </w:r>
      <w:r>
        <w:rPr>
          <w:rFonts w:ascii="Times New Roman" w:hAnsi="Times New Roman" w:cs="Times New Roman"/>
        </w:rPr>
        <w:t xml:space="preserve"> </w:t>
      </w:r>
      <w:r w:rsidRPr="003657C2">
        <w:rPr>
          <w:rFonts w:ascii="Times New Roman" w:hAnsi="Times New Roman" w:cs="Times New Roman"/>
        </w:rPr>
        <w:t>lagoa.</w:t>
      </w:r>
    </w:p>
    <w:p w14:paraId="7EB06DED" w14:textId="77777777" w:rsidR="003657C2" w:rsidRPr="003657C2" w:rsidRDefault="003657C2" w:rsidP="00365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 Caminhada pelo Bairro de Trastevere em Roma.</w:t>
      </w:r>
    </w:p>
    <w:p w14:paraId="5176240B" w14:textId="77777777" w:rsidR="003657C2" w:rsidRPr="003657C2" w:rsidRDefault="003657C2" w:rsidP="00365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 Seguro turístico.</w:t>
      </w:r>
    </w:p>
    <w:p w14:paraId="33760667" w14:textId="3C519915" w:rsidR="00BE2596" w:rsidRDefault="003657C2" w:rsidP="00365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3657C2">
        <w:rPr>
          <w:rFonts w:ascii="Times New Roman" w:hAnsi="Times New Roman" w:cs="Times New Roman"/>
        </w:rPr>
        <w:t>• Impostos turísticos.</w:t>
      </w:r>
    </w:p>
    <w:p w14:paraId="0EC29692" w14:textId="77777777" w:rsidR="00061C72" w:rsidRDefault="00061C7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4C761C07" w14:textId="77777777" w:rsidR="00315932" w:rsidRDefault="00315932" w:rsidP="005C5056">
      <w:pPr>
        <w:rPr>
          <w:rFonts w:ascii="Times New Roman" w:hAnsi="Times New Roman" w:cs="Times New Roman"/>
        </w:rPr>
      </w:pPr>
    </w:p>
    <w:p w14:paraId="098BAD9A" w14:textId="41AFA951" w:rsidR="00BE2596" w:rsidRPr="00BC4B8B" w:rsidRDefault="00315932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NOTAS IMPORTANTES</w:t>
      </w:r>
    </w:p>
    <w:p w14:paraId="4677B2A2" w14:textId="3A4A6BD9" w:rsidR="003657C2" w:rsidRPr="003657C2" w:rsidRDefault="003657C2" w:rsidP="003657C2">
      <w:pPr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 xml:space="preserve">• O cruzeiro do Lago </w:t>
      </w:r>
      <w:proofErr w:type="spellStart"/>
      <w:r w:rsidRPr="003657C2">
        <w:rPr>
          <w:rFonts w:ascii="Times New Roman" w:hAnsi="Times New Roman" w:cs="Times New Roman"/>
        </w:rPr>
        <w:t>Garda</w:t>
      </w:r>
      <w:proofErr w:type="spellEnd"/>
      <w:r w:rsidRPr="003657C2">
        <w:rPr>
          <w:rFonts w:ascii="Times New Roman" w:hAnsi="Times New Roman" w:cs="Times New Roman"/>
        </w:rPr>
        <w:t xml:space="preserve"> opera de abril a</w:t>
      </w:r>
      <w:r>
        <w:rPr>
          <w:rFonts w:ascii="Times New Roman" w:hAnsi="Times New Roman" w:cs="Times New Roman"/>
        </w:rPr>
        <w:t xml:space="preserve"> </w:t>
      </w:r>
      <w:r w:rsidRPr="003657C2">
        <w:rPr>
          <w:rFonts w:ascii="Times New Roman" w:hAnsi="Times New Roman" w:cs="Times New Roman"/>
        </w:rPr>
        <w:t>outubro. Para outras datas, em seu lugar, se</w:t>
      </w:r>
      <w:r>
        <w:rPr>
          <w:rFonts w:ascii="Times New Roman" w:hAnsi="Times New Roman" w:cs="Times New Roman"/>
        </w:rPr>
        <w:t xml:space="preserve"> </w:t>
      </w:r>
      <w:r w:rsidRPr="003657C2">
        <w:rPr>
          <w:rFonts w:ascii="Times New Roman" w:hAnsi="Times New Roman" w:cs="Times New Roman"/>
        </w:rPr>
        <w:t xml:space="preserve">visitará a cidade de </w:t>
      </w:r>
      <w:r>
        <w:rPr>
          <w:rFonts w:ascii="Times New Roman" w:hAnsi="Times New Roman" w:cs="Times New Roman"/>
        </w:rPr>
        <w:t xml:space="preserve">    </w:t>
      </w:r>
      <w:proofErr w:type="spellStart"/>
      <w:r w:rsidRPr="003657C2">
        <w:rPr>
          <w:rFonts w:ascii="Times New Roman" w:hAnsi="Times New Roman" w:cs="Times New Roman"/>
        </w:rPr>
        <w:t>Sirmione</w:t>
      </w:r>
      <w:proofErr w:type="spellEnd"/>
      <w:r w:rsidRPr="003657C2">
        <w:rPr>
          <w:rFonts w:ascii="Times New Roman" w:hAnsi="Times New Roman" w:cs="Times New Roman"/>
        </w:rPr>
        <w:t>.</w:t>
      </w:r>
    </w:p>
    <w:p w14:paraId="6B28D833" w14:textId="3EF4B8D3" w:rsidR="00315932" w:rsidRDefault="003657C2" w:rsidP="003657C2">
      <w:pPr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 O opcional Nápoles e Capri, de 01/</w:t>
      </w:r>
      <w:proofErr w:type="spellStart"/>
      <w:r w:rsidRPr="003657C2">
        <w:rPr>
          <w:rFonts w:ascii="Times New Roman" w:hAnsi="Times New Roman" w:cs="Times New Roman"/>
        </w:rPr>
        <w:t>Nov</w:t>
      </w:r>
      <w:proofErr w:type="spellEnd"/>
      <w:r w:rsidRPr="003657C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3657C2">
        <w:rPr>
          <w:rFonts w:ascii="Times New Roman" w:hAnsi="Times New Roman" w:cs="Times New Roman"/>
        </w:rPr>
        <w:t>31/Mar substitui Capri por Pompéia.</w:t>
      </w:r>
    </w:p>
    <w:p w14:paraId="740B7ADA" w14:textId="77777777" w:rsidR="003657C2" w:rsidRPr="00BC4B8B" w:rsidRDefault="003657C2" w:rsidP="003657C2">
      <w:pPr>
        <w:rPr>
          <w:rFonts w:ascii="Times New Roman" w:hAnsi="Times New Roman" w:cs="Times New Roman"/>
        </w:rPr>
      </w:pPr>
    </w:p>
    <w:p w14:paraId="6F427A14" w14:textId="0AFF5754" w:rsidR="000B43E3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0DFCD27D" w14:textId="329BD4EB" w:rsidR="003657C2" w:rsidRPr="003657C2" w:rsidRDefault="00690C81" w:rsidP="00D767C2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690C81">
        <w:rPr>
          <w:rFonts w:ascii="Times New Roman" w:hAnsi="Times New Roman" w:cs="Times New Roman"/>
          <w:b/>
          <w:bCs/>
          <w:color w:val="000000" w:themeColor="text1"/>
          <w:lang w:val="it-IT"/>
        </w:rPr>
        <w:t>MI</w:t>
      </w:r>
      <w:r>
        <w:rPr>
          <w:rFonts w:ascii="Times New Roman" w:hAnsi="Times New Roman" w:cs="Times New Roman"/>
          <w:b/>
          <w:bCs/>
          <w:color w:val="000000" w:themeColor="text1"/>
          <w:lang w:val="it-IT"/>
        </w:rPr>
        <w:t>LÃO</w:t>
      </w:r>
      <w:r w:rsidR="003657C2" w:rsidRPr="003657C2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Grand Barone di Sassi – Ac Milano Sesto – Duca di Mantova</w:t>
      </w:r>
    </w:p>
    <w:p w14:paraId="445D92B7" w14:textId="77777777" w:rsidR="002074CE" w:rsidRPr="00690C81" w:rsidRDefault="00315932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690C81">
        <w:rPr>
          <w:rFonts w:ascii="Times New Roman" w:hAnsi="Times New Roman" w:cs="Times New Roman"/>
          <w:b/>
          <w:bCs/>
          <w:color w:val="000000" w:themeColor="text1"/>
          <w:lang w:val="it-IT"/>
        </w:rPr>
        <w:t>VENEZA</w:t>
      </w:r>
      <w:r w:rsidR="00D767C2" w:rsidRPr="00690C81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2074CE" w:rsidRPr="00690C81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Belstay Venezia - Novotel Mestre Castellana - Leonardo Royal Mestre - Lugano Torretta</w:t>
      </w:r>
    </w:p>
    <w:p w14:paraId="3AF59056" w14:textId="1688EAE2" w:rsidR="002074CE" w:rsidRPr="00690C81" w:rsidRDefault="00315932" w:rsidP="002074CE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690C81">
        <w:rPr>
          <w:rFonts w:ascii="Times New Roman" w:hAnsi="Times New Roman" w:cs="Times New Roman"/>
          <w:b/>
          <w:bCs/>
          <w:color w:val="000000" w:themeColor="text1"/>
        </w:rPr>
        <w:t>FLORENÇA</w:t>
      </w:r>
      <w:r w:rsidR="00D767C2" w:rsidRPr="00690C81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="00690C81" w:rsidRPr="00690C8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Grifone</w:t>
      </w:r>
      <w:proofErr w:type="spellEnd"/>
      <w:r w:rsidR="00690C81" w:rsidRPr="00690C8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– Raffaello – Wyndham Garden Flor</w:t>
      </w:r>
      <w:r w:rsidR="00690C8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ence</w:t>
      </w:r>
    </w:p>
    <w:p w14:paraId="01F3FC55" w14:textId="125A6050" w:rsidR="002074CE" w:rsidRPr="002074CE" w:rsidRDefault="00315932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2074CE">
        <w:rPr>
          <w:rFonts w:ascii="Times New Roman" w:hAnsi="Times New Roman" w:cs="Times New Roman"/>
          <w:b/>
          <w:bCs/>
          <w:color w:val="000000" w:themeColor="text1"/>
          <w:lang w:val="it-IT"/>
        </w:rPr>
        <w:t>ROMA</w:t>
      </w:r>
      <w:r w:rsidR="00D767C2" w:rsidRPr="002074CE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2074CE" w:rsidRPr="002074CE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Ergife - Green Park Pamphili - Marc Aurelio - Grand Hotel Fleming </w:t>
      </w:r>
      <w:r w:rsidR="00690C81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 - </w:t>
      </w:r>
      <w:r w:rsidR="002074CE" w:rsidRPr="002074CE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Garner Hotel Rome Aurelia</w:t>
      </w:r>
    </w:p>
    <w:p w14:paraId="2DAA3385" w14:textId="77777777" w:rsidR="00756AD5" w:rsidRDefault="00756AD5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</w:p>
    <w:p w14:paraId="0D979DF5" w14:textId="5800B19A" w:rsidR="00756AD5" w:rsidRDefault="0081105C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SAÍDAS EM 2026         </w:t>
      </w:r>
    </w:p>
    <w:p w14:paraId="2E879CEB" w14:textId="75184795" w:rsidR="0081105C" w:rsidRPr="00756AD5" w:rsidRDefault="00756AD5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A65C1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ABRIL</w:t>
      </w:r>
      <w:r w:rsidRPr="00A65C1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11, 18, 25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  </w:t>
      </w:r>
      <w:r w:rsidR="0081105C"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                            </w:t>
      </w:r>
    </w:p>
    <w:p w14:paraId="3B1B0379" w14:textId="28338B0B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MAIO: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02, 09, 12, 16, 19, 23, 26, 30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  </w:t>
      </w:r>
    </w:p>
    <w:p w14:paraId="2718A4EA" w14:textId="1EE28B32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JUNHO: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06, 09, 13, 16, 20, 27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                                                                                                                  </w:t>
      </w:r>
    </w:p>
    <w:p w14:paraId="2E6A47BC" w14:textId="061CCE39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JULHO: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</w:t>
      </w:r>
      <w:r w:rsidR="00285AE5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4, 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07, 11, 14, 18, 25</w:t>
      </w:r>
    </w:p>
    <w:p w14:paraId="41C7F7C3" w14:textId="584A86F6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AGOSTO: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</w:t>
      </w:r>
      <w:r w:rsidR="00285AE5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1, 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08, 15, 22, 29</w:t>
      </w:r>
    </w:p>
    <w:p w14:paraId="14F7498D" w14:textId="0B04F35D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SETEMBRO: 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01, 05, 08, 12, 15, 19, 22, 26, 29</w:t>
      </w:r>
    </w:p>
    <w:p w14:paraId="777B6A04" w14:textId="5E0B7AA3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OUTUBRO: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03, </w:t>
      </w:r>
      <w:r w:rsidR="00285AE5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10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, 13, 17, 24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45AC368C" w14:textId="70C974E7" w:rsidR="00D767C2" w:rsidRPr="00BC4B8B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57318D" w:rsidRPr="0057318D">
        <w:rPr>
          <w:rFonts w:ascii="Times New Roman" w:hAnsi="Times New Roman" w:cs="Times New Roman"/>
        </w:rPr>
        <w:t>E</w:t>
      </w:r>
      <w:r w:rsidRPr="0057318D">
        <w:rPr>
          <w:rFonts w:ascii="Times New Roman" w:hAnsi="Times New Roman" w:cs="Times New Roman"/>
        </w:rPr>
        <w:t xml:space="preserve">UR </w:t>
      </w:r>
      <w:r w:rsidR="00E66FB7">
        <w:rPr>
          <w:rFonts w:ascii="Times New Roman" w:hAnsi="Times New Roman" w:cs="Times New Roman"/>
        </w:rPr>
        <w:t>1</w:t>
      </w:r>
      <w:r w:rsidRPr="0057318D">
        <w:rPr>
          <w:rFonts w:ascii="Times New Roman" w:hAnsi="Times New Roman" w:cs="Times New Roman"/>
        </w:rPr>
        <w:t>.</w:t>
      </w:r>
      <w:r w:rsidR="00E66FB7">
        <w:rPr>
          <w:rFonts w:ascii="Times New Roman" w:hAnsi="Times New Roman" w:cs="Times New Roman"/>
        </w:rPr>
        <w:t>625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7AB5734B" w14:textId="77777777" w:rsidR="00D767C2" w:rsidRPr="00BC4B8B" w:rsidRDefault="00D767C2" w:rsidP="00D767C2">
      <w:pPr>
        <w:spacing w:line="480" w:lineRule="auto"/>
        <w:rPr>
          <w:rFonts w:ascii="Times New Roman" w:hAnsi="Times New Roman" w:cs="Times New Roman"/>
        </w:rPr>
      </w:pPr>
    </w:p>
    <w:p w14:paraId="1E150DA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701C049" w14:textId="40327C41" w:rsidR="00D767C2" w:rsidRPr="007827A2" w:rsidRDefault="00D767C2" w:rsidP="007827A2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7%,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77777777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337EC"/>
    <w:rsid w:val="00061C72"/>
    <w:rsid w:val="00071105"/>
    <w:rsid w:val="000B2291"/>
    <w:rsid w:val="000B43E3"/>
    <w:rsid w:val="00151B43"/>
    <w:rsid w:val="001B4179"/>
    <w:rsid w:val="002074CE"/>
    <w:rsid w:val="00230EA3"/>
    <w:rsid w:val="00285AE5"/>
    <w:rsid w:val="00293838"/>
    <w:rsid w:val="002A7AD3"/>
    <w:rsid w:val="002D46F4"/>
    <w:rsid w:val="002D5C65"/>
    <w:rsid w:val="00315932"/>
    <w:rsid w:val="00325256"/>
    <w:rsid w:val="003263A1"/>
    <w:rsid w:val="00334B6D"/>
    <w:rsid w:val="00345115"/>
    <w:rsid w:val="003657C2"/>
    <w:rsid w:val="003A0244"/>
    <w:rsid w:val="00426190"/>
    <w:rsid w:val="00485379"/>
    <w:rsid w:val="00495942"/>
    <w:rsid w:val="004C4DF1"/>
    <w:rsid w:val="004D614C"/>
    <w:rsid w:val="004F15EB"/>
    <w:rsid w:val="004F5786"/>
    <w:rsid w:val="00502B15"/>
    <w:rsid w:val="005255B9"/>
    <w:rsid w:val="00562150"/>
    <w:rsid w:val="00562A85"/>
    <w:rsid w:val="0057318D"/>
    <w:rsid w:val="005764A8"/>
    <w:rsid w:val="005C5056"/>
    <w:rsid w:val="00605842"/>
    <w:rsid w:val="00625D3B"/>
    <w:rsid w:val="00667DBF"/>
    <w:rsid w:val="0067319A"/>
    <w:rsid w:val="00690C81"/>
    <w:rsid w:val="007130EC"/>
    <w:rsid w:val="00720F92"/>
    <w:rsid w:val="00756AD5"/>
    <w:rsid w:val="007827A2"/>
    <w:rsid w:val="007A26A9"/>
    <w:rsid w:val="007A26C7"/>
    <w:rsid w:val="008041C4"/>
    <w:rsid w:val="00804C93"/>
    <w:rsid w:val="0081105C"/>
    <w:rsid w:val="00912E1F"/>
    <w:rsid w:val="009D1FD8"/>
    <w:rsid w:val="009F66CB"/>
    <w:rsid w:val="009F6793"/>
    <w:rsid w:val="00A65C1C"/>
    <w:rsid w:val="00A65D0C"/>
    <w:rsid w:val="00A7138E"/>
    <w:rsid w:val="00A74924"/>
    <w:rsid w:val="00A769A8"/>
    <w:rsid w:val="00AF14CF"/>
    <w:rsid w:val="00AF5732"/>
    <w:rsid w:val="00B203BB"/>
    <w:rsid w:val="00B273CD"/>
    <w:rsid w:val="00B934CE"/>
    <w:rsid w:val="00BA2AB6"/>
    <w:rsid w:val="00BE2596"/>
    <w:rsid w:val="00C2132A"/>
    <w:rsid w:val="00C240FC"/>
    <w:rsid w:val="00C4469D"/>
    <w:rsid w:val="00C77314"/>
    <w:rsid w:val="00C843B3"/>
    <w:rsid w:val="00C91317"/>
    <w:rsid w:val="00CA06D3"/>
    <w:rsid w:val="00CA5937"/>
    <w:rsid w:val="00D015E2"/>
    <w:rsid w:val="00D11F2B"/>
    <w:rsid w:val="00D767C2"/>
    <w:rsid w:val="00D94E95"/>
    <w:rsid w:val="00DB29F7"/>
    <w:rsid w:val="00DE194A"/>
    <w:rsid w:val="00DE1E48"/>
    <w:rsid w:val="00E25E9B"/>
    <w:rsid w:val="00E66654"/>
    <w:rsid w:val="00E66FB7"/>
    <w:rsid w:val="00EB560B"/>
    <w:rsid w:val="00F07D16"/>
    <w:rsid w:val="00F12A58"/>
    <w:rsid w:val="00F438BA"/>
    <w:rsid w:val="00F46D35"/>
    <w:rsid w:val="00F6148C"/>
    <w:rsid w:val="00FD21E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1058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73</cp:revision>
  <dcterms:created xsi:type="dcterms:W3CDTF">2026-02-08T23:51:00Z</dcterms:created>
  <dcterms:modified xsi:type="dcterms:W3CDTF">2026-04-01T20:23:00Z</dcterms:modified>
</cp:coreProperties>
</file>