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01FD0AB7" w:rsidR="00D767C2" w:rsidRDefault="008041C4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MARAVILHA ITALIANA EXPRESS E COSTA AMALFITANA</w:t>
      </w:r>
      <w:r w:rsidR="00D767C2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 </w:t>
      </w:r>
    </w:p>
    <w:p w14:paraId="7E17D0F2" w14:textId="77777777" w:rsidR="00F34D56" w:rsidRDefault="00F34D56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6F3FF150" w14:textId="1C12E438" w:rsidR="00D767C2" w:rsidRPr="008041C4" w:rsidRDefault="00D767C2" w:rsidP="00D767C2">
      <w:pPr>
        <w:rPr>
          <w:rFonts w:ascii="Times New Roman" w:hAnsi="Times New Roman" w:cs="Times New Roman"/>
          <w:b/>
          <w:bCs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8041C4" w:rsidRPr="008041C4">
        <w:rPr>
          <w:rFonts w:ascii="Times New Roman" w:hAnsi="Times New Roman" w:cs="Times New Roman"/>
          <w:lang w:val="pt-PT"/>
        </w:rPr>
        <w:t>8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8041C4" w:rsidRPr="008041C4">
        <w:rPr>
          <w:rFonts w:ascii="Times New Roman" w:hAnsi="Times New Roman" w:cs="Times New Roman"/>
          <w:lang w:val="pt-PT"/>
        </w:rPr>
        <w:t>7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0319865F" w14:textId="5FD0417D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DESTINOS: </w:t>
      </w:r>
      <w:r w:rsidR="008041C4">
        <w:rPr>
          <w:rFonts w:ascii="Times New Roman" w:hAnsi="Times New Roman" w:cs="Times New Roman"/>
        </w:rPr>
        <w:t>Veneza</w:t>
      </w:r>
      <w:r w:rsidRPr="008041C4">
        <w:rPr>
          <w:rFonts w:ascii="Times New Roman" w:hAnsi="Times New Roman" w:cs="Times New Roman"/>
        </w:rPr>
        <w:t xml:space="preserve"> – </w:t>
      </w:r>
      <w:r w:rsidR="008041C4">
        <w:rPr>
          <w:rFonts w:ascii="Times New Roman" w:hAnsi="Times New Roman" w:cs="Times New Roman"/>
        </w:rPr>
        <w:t>Florença</w:t>
      </w:r>
      <w:r w:rsidRPr="008041C4">
        <w:rPr>
          <w:rFonts w:ascii="Times New Roman" w:hAnsi="Times New Roman" w:cs="Times New Roman"/>
        </w:rPr>
        <w:t xml:space="preserve"> – </w:t>
      </w:r>
      <w:r w:rsidR="008041C4">
        <w:rPr>
          <w:rFonts w:ascii="Times New Roman" w:hAnsi="Times New Roman" w:cs="Times New Roman"/>
        </w:rPr>
        <w:t>Roma</w:t>
      </w:r>
      <w:r w:rsidRPr="008041C4">
        <w:rPr>
          <w:rFonts w:ascii="Times New Roman" w:hAnsi="Times New Roman" w:cs="Times New Roman"/>
        </w:rPr>
        <w:t xml:space="preserve"> – </w:t>
      </w:r>
      <w:r w:rsidR="008041C4">
        <w:rPr>
          <w:rFonts w:ascii="Times New Roman" w:hAnsi="Times New Roman" w:cs="Times New Roman"/>
        </w:rPr>
        <w:t>Salerno</w:t>
      </w:r>
      <w:r w:rsidRPr="008041C4">
        <w:rPr>
          <w:rFonts w:ascii="Times New Roman" w:hAnsi="Times New Roman" w:cs="Times New Roman"/>
        </w:rPr>
        <w:t xml:space="preserve"> </w:t>
      </w:r>
    </w:p>
    <w:p w14:paraId="0544AB2E" w14:textId="59597526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proofErr w:type="gramStart"/>
      <w:r w:rsidR="008041C4">
        <w:rPr>
          <w:rFonts w:ascii="Times New Roman" w:hAnsi="Times New Roman" w:cs="Times New Roman"/>
        </w:rPr>
        <w:t>Abril</w:t>
      </w:r>
      <w:proofErr w:type="gramEnd"/>
      <w:r w:rsidRPr="008041C4">
        <w:rPr>
          <w:rFonts w:ascii="Times New Roman" w:hAnsi="Times New Roman" w:cs="Times New Roman"/>
        </w:rPr>
        <w:t xml:space="preserve"> a </w:t>
      </w:r>
      <w:proofErr w:type="gramStart"/>
      <w:r w:rsidR="008041C4">
        <w:rPr>
          <w:rFonts w:ascii="Times New Roman" w:hAnsi="Times New Roman" w:cs="Times New Roman"/>
        </w:rPr>
        <w:t>Outubro</w:t>
      </w:r>
      <w:proofErr w:type="gramEnd"/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314F8F1C" w:rsidR="00D767C2" w:rsidRDefault="00D767C2" w:rsidP="00D767C2">
      <w:pPr>
        <w:rPr>
          <w:rFonts w:ascii="Times New Roman" w:hAnsi="Times New Roman" w:cs="Times New Roman"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1C4">
        <w:rPr>
          <w:rFonts w:ascii="Times New Roman" w:hAnsi="Times New Roman" w:cs="Times New Roman"/>
        </w:rPr>
        <w:t>Eur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8041C4">
        <w:rPr>
          <w:rFonts w:ascii="Times New Roman" w:hAnsi="Times New Roman" w:cs="Times New Roman"/>
        </w:rPr>
        <w:t>2</w:t>
      </w:r>
      <w:r w:rsidRPr="008041C4">
        <w:rPr>
          <w:rFonts w:ascii="Times New Roman" w:hAnsi="Times New Roman" w:cs="Times New Roman"/>
        </w:rPr>
        <w:t>.</w:t>
      </w:r>
      <w:r w:rsidR="008041C4">
        <w:rPr>
          <w:rFonts w:ascii="Times New Roman" w:hAnsi="Times New Roman" w:cs="Times New Roman"/>
        </w:rPr>
        <w:t>28</w:t>
      </w:r>
      <w:r w:rsidRPr="008041C4">
        <w:rPr>
          <w:rFonts w:ascii="Times New Roman" w:hAnsi="Times New Roman" w:cs="Times New Roman"/>
        </w:rPr>
        <w:t>0,00</w:t>
      </w:r>
      <w:bookmarkStart w:id="0" w:name="_Hlk201360787"/>
    </w:p>
    <w:p w14:paraId="31569EE5" w14:textId="77777777" w:rsidR="00B62440" w:rsidRPr="00BC4B8B" w:rsidRDefault="00B62440" w:rsidP="00D767C2">
      <w:pPr>
        <w:rPr>
          <w:rFonts w:ascii="Times New Roman" w:hAnsi="Times New Roman" w:cs="Times New Roman"/>
          <w:b/>
          <w:bCs/>
        </w:rPr>
      </w:pPr>
    </w:p>
    <w:p w14:paraId="67623983" w14:textId="77777777" w:rsidR="00D767C2" w:rsidRPr="00BC4B8B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6C996273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01° DIA: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(TERÇA-FEIRA) VENEZA</w:t>
      </w:r>
    </w:p>
    <w:p w14:paraId="68BA626C" w14:textId="77777777" w:rsidR="00D015E2" w:rsidRPr="00D015E2" w:rsidRDefault="00D015E2" w:rsidP="00D015E2">
      <w:pPr>
        <w:rPr>
          <w:rFonts w:ascii="Times New Roman" w:eastAsia="Aptos" w:hAnsi="Times New Roman" w:cs="Times New Roman"/>
        </w:rPr>
      </w:pPr>
      <w:r w:rsidRPr="00D015E2">
        <w:rPr>
          <w:rFonts w:ascii="Times New Roman" w:eastAsia="Aptos" w:hAnsi="Times New Roman" w:cs="Times New Roman"/>
        </w:rPr>
        <w:t>Chegamos na Europa</w:t>
      </w:r>
    </w:p>
    <w:p w14:paraId="5F6AAE6C" w14:textId="58F784EF" w:rsidR="00D767C2" w:rsidRDefault="00D015E2" w:rsidP="00D015E2">
      <w:pPr>
        <w:rPr>
          <w:rFonts w:ascii="Times New Roman" w:eastAsia="Aptos" w:hAnsi="Times New Roman" w:cs="Times New Roman"/>
        </w:rPr>
      </w:pPr>
      <w:r w:rsidRPr="00D015E2">
        <w:rPr>
          <w:rFonts w:ascii="Times New Roman" w:eastAsia="Aptos" w:hAnsi="Times New Roman" w:cs="Times New Roman"/>
        </w:rPr>
        <w:t>Chegada ao aeroporto e traslado para o</w:t>
      </w:r>
      <w:r>
        <w:rPr>
          <w:rFonts w:ascii="Times New Roman" w:eastAsia="Aptos" w:hAnsi="Times New Roman" w:cs="Times New Roman"/>
        </w:rPr>
        <w:t xml:space="preserve"> </w:t>
      </w:r>
      <w:r w:rsidRPr="00D015E2">
        <w:rPr>
          <w:rFonts w:ascii="Times New Roman" w:eastAsia="Aptos" w:hAnsi="Times New Roman" w:cs="Times New Roman"/>
        </w:rPr>
        <w:t>hotel. Às 19h00 encontro com o guia na</w:t>
      </w:r>
      <w:r>
        <w:rPr>
          <w:rFonts w:ascii="Times New Roman" w:eastAsia="Aptos" w:hAnsi="Times New Roman" w:cs="Times New Roman"/>
        </w:rPr>
        <w:t xml:space="preserve"> </w:t>
      </w:r>
      <w:r w:rsidRPr="00D015E2">
        <w:rPr>
          <w:rFonts w:ascii="Times New Roman" w:eastAsia="Aptos" w:hAnsi="Times New Roman" w:cs="Times New Roman"/>
        </w:rPr>
        <w:t>recepção do hotel onde conheceremos o restante</w:t>
      </w:r>
      <w:r>
        <w:rPr>
          <w:rFonts w:ascii="Times New Roman" w:eastAsia="Aptos" w:hAnsi="Times New Roman" w:cs="Times New Roman"/>
        </w:rPr>
        <w:t xml:space="preserve"> </w:t>
      </w:r>
      <w:r w:rsidRPr="00D015E2">
        <w:rPr>
          <w:rFonts w:ascii="Times New Roman" w:eastAsia="Aptos" w:hAnsi="Times New Roman" w:cs="Times New Roman"/>
        </w:rPr>
        <w:t>dos participantes. À noite, possibilidade</w:t>
      </w:r>
      <w:r>
        <w:rPr>
          <w:rFonts w:ascii="Times New Roman" w:eastAsia="Aptos" w:hAnsi="Times New Roman" w:cs="Times New Roman"/>
        </w:rPr>
        <w:t xml:space="preserve"> </w:t>
      </w:r>
      <w:r w:rsidRPr="00D015E2">
        <w:rPr>
          <w:rFonts w:ascii="Times New Roman" w:eastAsia="Aptos" w:hAnsi="Times New Roman" w:cs="Times New Roman"/>
        </w:rPr>
        <w:t>de fazer o seguinte Passeio Opcional:</w:t>
      </w:r>
      <w:r>
        <w:rPr>
          <w:rFonts w:ascii="Times New Roman" w:eastAsia="Aptos" w:hAnsi="Times New Roman" w:cs="Times New Roman"/>
        </w:rPr>
        <w:t xml:space="preserve"> </w:t>
      </w:r>
      <w:r w:rsidRPr="00D015E2">
        <w:rPr>
          <w:rFonts w:ascii="Times New Roman" w:eastAsia="Aptos" w:hAnsi="Times New Roman" w:cs="Times New Roman"/>
        </w:rPr>
        <w:t>Veneza a Noite + Passeio de barco no</w:t>
      </w:r>
      <w:r>
        <w:rPr>
          <w:rFonts w:ascii="Times New Roman" w:eastAsia="Aptos" w:hAnsi="Times New Roman" w:cs="Times New Roman"/>
        </w:rPr>
        <w:t xml:space="preserve"> </w:t>
      </w:r>
      <w:r w:rsidRPr="00D015E2">
        <w:rPr>
          <w:rFonts w:ascii="Times New Roman" w:eastAsia="Aptos" w:hAnsi="Times New Roman" w:cs="Times New Roman"/>
        </w:rPr>
        <w:t>Grande Canal. Hospedagem.</w:t>
      </w:r>
    </w:p>
    <w:p w14:paraId="4919C313" w14:textId="77777777" w:rsidR="00D015E2" w:rsidRPr="00D015E2" w:rsidRDefault="00D015E2" w:rsidP="00D015E2">
      <w:pPr>
        <w:rPr>
          <w:rFonts w:ascii="Times New Roman" w:eastAsia="Aptos" w:hAnsi="Times New Roman" w:cs="Times New Roman"/>
        </w:rPr>
      </w:pPr>
    </w:p>
    <w:p w14:paraId="1AB23BC8" w14:textId="5034BE95" w:rsidR="00D767C2" w:rsidRPr="00625D3B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02° DIA: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(QUARTA-FEIRA) VENEZA –</w:t>
      </w:r>
      <w:r w:rsid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PISA – FLORENÇA</w:t>
      </w:r>
    </w:p>
    <w:p w14:paraId="4E1D2750" w14:textId="77777777" w:rsidR="003263A1" w:rsidRPr="003263A1" w:rsidRDefault="003263A1" w:rsidP="003263A1">
      <w:pPr>
        <w:rPr>
          <w:rFonts w:ascii="Times New Roman" w:eastAsia="Aptos" w:hAnsi="Times New Roman" w:cs="Times New Roman"/>
        </w:rPr>
      </w:pPr>
      <w:r w:rsidRPr="003263A1">
        <w:rPr>
          <w:rFonts w:ascii="Times New Roman" w:eastAsia="Aptos" w:hAnsi="Times New Roman" w:cs="Times New Roman"/>
        </w:rPr>
        <w:t>Do carnaval ao Renascimento</w:t>
      </w:r>
    </w:p>
    <w:p w14:paraId="189923DB" w14:textId="132CF5FD" w:rsidR="003263A1" w:rsidRPr="003263A1" w:rsidRDefault="003263A1" w:rsidP="003263A1">
      <w:pPr>
        <w:rPr>
          <w:rFonts w:ascii="Times New Roman" w:eastAsia="Aptos" w:hAnsi="Times New Roman" w:cs="Times New Roman"/>
        </w:rPr>
      </w:pPr>
      <w:r w:rsidRPr="003263A1">
        <w:rPr>
          <w:rFonts w:ascii="Times New Roman" w:eastAsia="Aptos" w:hAnsi="Times New Roman" w:cs="Times New Roman"/>
        </w:rPr>
        <w:t>Café da manhã. Vamos pegar um barco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>até a Praça de São Marcos onde faremos</w:t>
      </w:r>
    </w:p>
    <w:p w14:paraId="61DE5EE6" w14:textId="39E1B99D" w:rsidR="00D767C2" w:rsidRDefault="003263A1" w:rsidP="003263A1">
      <w:pPr>
        <w:rPr>
          <w:rFonts w:ascii="Times New Roman" w:eastAsia="Aptos" w:hAnsi="Times New Roman" w:cs="Times New Roman"/>
        </w:rPr>
      </w:pPr>
      <w:r w:rsidRPr="003263A1">
        <w:rPr>
          <w:rFonts w:ascii="Times New Roman" w:eastAsia="Aptos" w:hAnsi="Times New Roman" w:cs="Times New Roman"/>
        </w:rPr>
        <w:t>um passeio de orientação destacando a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 xml:space="preserve">Basílica, o </w:t>
      </w:r>
      <w:proofErr w:type="spellStart"/>
      <w:r w:rsidRPr="003263A1">
        <w:rPr>
          <w:rFonts w:ascii="Times New Roman" w:eastAsia="Aptos" w:hAnsi="Times New Roman" w:cs="Times New Roman"/>
        </w:rPr>
        <w:t>Campanile</w:t>
      </w:r>
      <w:proofErr w:type="spellEnd"/>
      <w:r w:rsidRPr="003263A1">
        <w:rPr>
          <w:rFonts w:ascii="Times New Roman" w:eastAsia="Aptos" w:hAnsi="Times New Roman" w:cs="Times New Roman"/>
        </w:rPr>
        <w:t>, o Palácio Ducal etc.,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>com a possibilidade de visitar um forno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>onde assistiremos a uma demonstração do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>famoso vidro Murano. Vamos terminar nossa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>visita aproveitando um passeio romântico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>de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>gôndola. A seguir, partida para Pisa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>para conhecer sua famosa “Torre Inclinada”.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>Continuação até Florença. Jantar e</w:t>
      </w:r>
      <w:r>
        <w:rPr>
          <w:rFonts w:ascii="Times New Roman" w:eastAsia="Aptos" w:hAnsi="Times New Roman" w:cs="Times New Roman"/>
        </w:rPr>
        <w:t xml:space="preserve"> </w:t>
      </w:r>
      <w:r w:rsidRPr="003263A1">
        <w:rPr>
          <w:rFonts w:ascii="Times New Roman" w:eastAsia="Aptos" w:hAnsi="Times New Roman" w:cs="Times New Roman"/>
        </w:rPr>
        <w:t>Hospedagem.</w:t>
      </w:r>
    </w:p>
    <w:p w14:paraId="7D7008C4" w14:textId="77777777" w:rsidR="003263A1" w:rsidRPr="003263A1" w:rsidRDefault="003263A1" w:rsidP="003263A1">
      <w:pPr>
        <w:rPr>
          <w:rFonts w:ascii="Times New Roman" w:eastAsia="Aptos" w:hAnsi="Times New Roman" w:cs="Times New Roman"/>
        </w:rPr>
      </w:pPr>
    </w:p>
    <w:bookmarkEnd w:id="0"/>
    <w:p w14:paraId="2AEB827C" w14:textId="6BCD9FD7" w:rsidR="00D767C2" w:rsidRPr="00625D3B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(QUINTA-FEIRA)</w:t>
      </w:r>
      <w:r w:rsid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FLORENÇA – ROMA</w:t>
      </w:r>
    </w:p>
    <w:p w14:paraId="20D72A98" w14:textId="77777777" w:rsidR="00D11F2B" w:rsidRPr="00D11F2B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Toscana, Úmbria e Lazio</w:t>
      </w:r>
    </w:p>
    <w:p w14:paraId="2DEB13FF" w14:textId="157CCD3B" w:rsidR="00D767C2" w:rsidRPr="002D5C65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Café da manhã e visita panorâmica a pé com</w:t>
      </w:r>
      <w:r w:rsidR="002D5C65" w:rsidRPr="002D5C65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 xml:space="preserve">a Piazza </w:t>
      </w:r>
      <w:proofErr w:type="spellStart"/>
      <w:r w:rsidRPr="00D11F2B">
        <w:rPr>
          <w:rFonts w:ascii="Times New Roman" w:eastAsia="Aptos" w:hAnsi="Times New Roman" w:cs="Times New Roman"/>
        </w:rPr>
        <w:t>della</w:t>
      </w:r>
      <w:proofErr w:type="spellEnd"/>
      <w:r w:rsidRPr="00D11F2B">
        <w:rPr>
          <w:rFonts w:ascii="Times New Roman" w:eastAsia="Aptos" w:hAnsi="Times New Roman" w:cs="Times New Roman"/>
        </w:rPr>
        <w:t xml:space="preserve"> </w:t>
      </w:r>
      <w:proofErr w:type="spellStart"/>
      <w:r w:rsidRPr="00D11F2B">
        <w:rPr>
          <w:rFonts w:ascii="Times New Roman" w:eastAsia="Aptos" w:hAnsi="Times New Roman" w:cs="Times New Roman"/>
        </w:rPr>
        <w:t>Signoria</w:t>
      </w:r>
      <w:proofErr w:type="spellEnd"/>
      <w:r w:rsidRPr="00D11F2B">
        <w:rPr>
          <w:rFonts w:ascii="Times New Roman" w:eastAsia="Aptos" w:hAnsi="Times New Roman" w:cs="Times New Roman"/>
        </w:rPr>
        <w:t xml:space="preserve">, o </w:t>
      </w:r>
      <w:proofErr w:type="spellStart"/>
      <w:r w:rsidRPr="00D11F2B">
        <w:rPr>
          <w:rFonts w:ascii="Times New Roman" w:eastAsia="Aptos" w:hAnsi="Times New Roman" w:cs="Times New Roman"/>
        </w:rPr>
        <w:t>Duomo</w:t>
      </w:r>
      <w:proofErr w:type="spellEnd"/>
      <w:r w:rsidRPr="00D11F2B">
        <w:rPr>
          <w:rFonts w:ascii="Times New Roman" w:eastAsia="Aptos" w:hAnsi="Times New Roman" w:cs="Times New Roman"/>
        </w:rPr>
        <w:t>, a impressionante</w:t>
      </w:r>
      <w:r w:rsidR="002D5C65" w:rsidRPr="002D5C65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Santa Maria dei Fiore, o Batistério, Santa</w:t>
      </w:r>
      <w:r w:rsidR="002D5C65" w:rsidRPr="002D5C65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Croce, Ponte Vecchio etc. Tempo livre e, à tarde,</w:t>
      </w:r>
      <w:r w:rsidR="002D5C65" w:rsidRPr="002D5C65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continuação para Roma. Chegada e Hospedagem.</w:t>
      </w:r>
      <w:r w:rsidR="002D5C65" w:rsidRPr="002D5C65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Na chegada, visita da Roma Barroca e,</w:t>
      </w:r>
      <w:r w:rsidR="002D5C65" w:rsidRPr="002D5C65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no final, teremos o jantar especial com música</w:t>
      </w:r>
      <w:r w:rsidR="002D5C65" w:rsidRPr="002D5C65">
        <w:rPr>
          <w:rFonts w:ascii="Times New Roman" w:eastAsia="Aptos" w:hAnsi="Times New Roman" w:cs="Times New Roman"/>
        </w:rPr>
        <w:t xml:space="preserve"> </w:t>
      </w:r>
      <w:r w:rsidRPr="002D5C65">
        <w:rPr>
          <w:rFonts w:ascii="Times New Roman" w:eastAsia="Aptos" w:hAnsi="Times New Roman" w:cs="Times New Roman"/>
        </w:rPr>
        <w:t>no restaurante “Termas do Coliseu” ou similar.</w:t>
      </w:r>
    </w:p>
    <w:p w14:paraId="365D5FB8" w14:textId="77777777" w:rsidR="00D11F2B" w:rsidRPr="00605842" w:rsidRDefault="00D11F2B" w:rsidP="00D11F2B">
      <w:pPr>
        <w:rPr>
          <w:rFonts w:ascii="Times New Roman" w:eastAsia="Aptos" w:hAnsi="Times New Roman" w:cs="Times New Roman"/>
          <w:b/>
        </w:rPr>
      </w:pPr>
    </w:p>
    <w:p w14:paraId="2E6AD695" w14:textId="659D9C18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04° DIA: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(SEXTA-FEIRA) ROMA</w:t>
      </w:r>
    </w:p>
    <w:p w14:paraId="384CA927" w14:textId="77777777" w:rsidR="00D11F2B" w:rsidRPr="00D11F2B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A eterna, a imperial, a cristã</w:t>
      </w:r>
    </w:p>
    <w:p w14:paraId="174A61B7" w14:textId="0A475A5E" w:rsidR="00D11F2B" w:rsidRPr="00D11F2B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Café da manhã. Logo pela manhã vamos</w:t>
      </w:r>
      <w:r w:rsidR="00C843B3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realizar a visita aos Museus do Vaticano e</w:t>
      </w:r>
      <w:r w:rsidR="00C843B3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Capela Sistina. Depois, visita panorâmica</w:t>
      </w:r>
      <w:r w:rsidR="00C843B3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onde conheceremos a Praça de São Pedro, a Via</w:t>
      </w:r>
      <w:r w:rsidR="00C843B3">
        <w:rPr>
          <w:rFonts w:ascii="Times New Roman" w:eastAsia="Aptos" w:hAnsi="Times New Roman" w:cs="Times New Roman"/>
        </w:rPr>
        <w:t xml:space="preserve"> </w:t>
      </w:r>
      <w:proofErr w:type="spellStart"/>
      <w:r w:rsidRPr="00D11F2B">
        <w:rPr>
          <w:rFonts w:ascii="Times New Roman" w:eastAsia="Aptos" w:hAnsi="Times New Roman" w:cs="Times New Roman"/>
        </w:rPr>
        <w:t>della</w:t>
      </w:r>
      <w:proofErr w:type="spellEnd"/>
      <w:r w:rsidRPr="00D11F2B">
        <w:rPr>
          <w:rFonts w:ascii="Times New Roman" w:eastAsia="Aptos" w:hAnsi="Times New Roman" w:cs="Times New Roman"/>
        </w:rPr>
        <w:t xml:space="preserve"> </w:t>
      </w:r>
      <w:proofErr w:type="spellStart"/>
      <w:r w:rsidRPr="00D11F2B">
        <w:rPr>
          <w:rFonts w:ascii="Times New Roman" w:eastAsia="Aptos" w:hAnsi="Times New Roman" w:cs="Times New Roman"/>
        </w:rPr>
        <w:t>Conciliazione</w:t>
      </w:r>
      <w:proofErr w:type="spellEnd"/>
      <w:r w:rsidRPr="00D11F2B">
        <w:rPr>
          <w:rFonts w:ascii="Times New Roman" w:eastAsia="Aptos" w:hAnsi="Times New Roman" w:cs="Times New Roman"/>
        </w:rPr>
        <w:t xml:space="preserve"> e continuaremos caminhando</w:t>
      </w:r>
      <w:r w:rsidR="00C843B3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pelo bairro de Trastevere. Do nosso ônibus</w:t>
      </w:r>
      <w:r w:rsidR="00C843B3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veremos a Ilha Tiberina, os templos de Hércules</w:t>
      </w:r>
      <w:r w:rsidR="00C843B3">
        <w:rPr>
          <w:rFonts w:ascii="Times New Roman" w:eastAsia="Aptos" w:hAnsi="Times New Roman" w:cs="Times New Roman"/>
        </w:rPr>
        <w:t xml:space="preserve"> </w:t>
      </w:r>
      <w:r w:rsidRPr="00C843B3">
        <w:rPr>
          <w:rFonts w:ascii="Times New Roman" w:eastAsia="Aptos" w:hAnsi="Times New Roman" w:cs="Times New Roman"/>
        </w:rPr>
        <w:t xml:space="preserve">e </w:t>
      </w:r>
      <w:proofErr w:type="spellStart"/>
      <w:r w:rsidRPr="00C843B3">
        <w:rPr>
          <w:rFonts w:ascii="Times New Roman" w:eastAsia="Aptos" w:hAnsi="Times New Roman" w:cs="Times New Roman"/>
        </w:rPr>
        <w:t>Portunus</w:t>
      </w:r>
      <w:proofErr w:type="spellEnd"/>
      <w:r w:rsidRPr="00C843B3">
        <w:rPr>
          <w:rFonts w:ascii="Times New Roman" w:eastAsia="Aptos" w:hAnsi="Times New Roman" w:cs="Times New Roman"/>
        </w:rPr>
        <w:t xml:space="preserve">, a Boca da </w:t>
      </w:r>
      <w:proofErr w:type="gramStart"/>
      <w:r w:rsidRPr="00C843B3">
        <w:rPr>
          <w:rFonts w:ascii="Times New Roman" w:eastAsia="Aptos" w:hAnsi="Times New Roman" w:cs="Times New Roman"/>
        </w:rPr>
        <w:t>Verdade, etc.</w:t>
      </w:r>
      <w:proofErr w:type="gramEnd"/>
      <w:r w:rsidRPr="00C843B3">
        <w:rPr>
          <w:rFonts w:ascii="Times New Roman" w:eastAsia="Aptos" w:hAnsi="Times New Roman" w:cs="Times New Roman"/>
        </w:rPr>
        <w:t xml:space="preserve"> Passearemos por algumas das sete colinas históricas</w:t>
      </w:r>
      <w:r w:rsidR="00C843B3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 xml:space="preserve">em que Roma foi fundada: </w:t>
      </w:r>
      <w:proofErr w:type="spellStart"/>
      <w:r w:rsidRPr="00D11F2B">
        <w:rPr>
          <w:rFonts w:ascii="Times New Roman" w:eastAsia="Aptos" w:hAnsi="Times New Roman" w:cs="Times New Roman"/>
        </w:rPr>
        <w:t>Aventino</w:t>
      </w:r>
      <w:proofErr w:type="spellEnd"/>
      <w:r w:rsidRPr="00D11F2B">
        <w:rPr>
          <w:rFonts w:ascii="Times New Roman" w:eastAsia="Aptos" w:hAnsi="Times New Roman" w:cs="Times New Roman"/>
        </w:rPr>
        <w:t>, Palatino,</w:t>
      </w:r>
      <w:r w:rsidR="00C843B3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Célio, e chegaremos ao Circo Máximo e às Termas</w:t>
      </w:r>
    </w:p>
    <w:p w14:paraId="7E5C6071" w14:textId="515EAF9E" w:rsidR="00D11F2B" w:rsidRPr="00D11F2B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do Imperador Caracala, as mais belas de</w:t>
      </w:r>
      <w:r w:rsidR="00C843B3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Roma. Veremos algumas igrejas importantes,</w:t>
      </w:r>
    </w:p>
    <w:p w14:paraId="2BCC57AA" w14:textId="4FB533D2" w:rsidR="00D767C2" w:rsidRPr="00C843B3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como São João de Latrão, para terminar com o</w:t>
      </w:r>
      <w:r w:rsidR="00C843B3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símbolo da Roma Antiga: o Coliseu. Tarde livre.</w:t>
      </w:r>
      <w:r w:rsidR="00C843B3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Visita Opcional: Coliseu e Fóruns Romanos.</w:t>
      </w:r>
      <w:r w:rsidR="00C843B3">
        <w:rPr>
          <w:rFonts w:ascii="Times New Roman" w:eastAsia="Aptos" w:hAnsi="Times New Roman" w:cs="Times New Roman"/>
        </w:rPr>
        <w:t xml:space="preserve"> </w:t>
      </w:r>
      <w:r w:rsidRPr="00C843B3">
        <w:rPr>
          <w:rFonts w:ascii="Times New Roman" w:eastAsia="Aptos" w:hAnsi="Times New Roman" w:cs="Times New Roman"/>
        </w:rPr>
        <w:t>Hospedagem.</w:t>
      </w:r>
    </w:p>
    <w:p w14:paraId="1937F3B3" w14:textId="77777777" w:rsidR="00D11F2B" w:rsidRPr="00605842" w:rsidRDefault="00D11F2B" w:rsidP="00D11F2B">
      <w:pPr>
        <w:rPr>
          <w:rFonts w:ascii="Times New Roman" w:eastAsia="Aptos" w:hAnsi="Times New Roman" w:cs="Times New Roman"/>
          <w:b/>
        </w:rPr>
      </w:pPr>
    </w:p>
    <w:p w14:paraId="594BD7F8" w14:textId="58092920" w:rsidR="00D767C2" w:rsidRPr="00625D3B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(SÁBADO) ROMA –</w:t>
      </w:r>
      <w:r w:rsid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NÁPOLES – CAPRI – SORRENTO –</w:t>
      </w:r>
      <w:r w:rsid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SALERNO</w:t>
      </w:r>
      <w:r w:rsid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(CAVA DE’TIRRENI)</w:t>
      </w:r>
    </w:p>
    <w:p w14:paraId="2C8C7F5A" w14:textId="77777777" w:rsidR="00D11F2B" w:rsidRPr="00D11F2B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Indo para o sul</w:t>
      </w:r>
    </w:p>
    <w:p w14:paraId="5CC4ABCD" w14:textId="2778D618" w:rsidR="007130EC" w:rsidRPr="00AF14CF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Café da manhã e partida cedo para Nápoles</w:t>
      </w:r>
      <w:r w:rsidR="00AF14CF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para embarcar na balsa para Capri. Chegada e</w:t>
      </w:r>
      <w:r w:rsidR="00AF14CF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visita da ilha cuja Piazzetta Central, mantendo</w:t>
      </w:r>
      <w:r w:rsidR="00AF14CF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sua modesta arquitetura urbana, está cheia de</w:t>
      </w:r>
      <w:r w:rsidR="00AF14CF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lojas luxuosas, restaurantes caros e paparazzi</w:t>
      </w:r>
      <w:r w:rsidR="00AF14CF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que caçam celebridades. Passeio de barco ao</w:t>
      </w:r>
      <w:r w:rsidR="00AF14CF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longo de uma parte da costa para admirar as</w:t>
      </w:r>
      <w:r w:rsidR="00AF14CF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grutas e penhascos que a força do mar esculpiu</w:t>
      </w:r>
      <w:r w:rsidR="00AF14CF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na ilha ao longo dos anos. Partida de balsa para</w:t>
      </w:r>
      <w:r w:rsidR="00AF14CF">
        <w:rPr>
          <w:rFonts w:ascii="Times New Roman" w:eastAsia="Aptos" w:hAnsi="Times New Roman" w:cs="Times New Roman"/>
        </w:rPr>
        <w:t xml:space="preserve"> </w:t>
      </w:r>
      <w:proofErr w:type="spellStart"/>
      <w:r w:rsidRPr="00D11F2B">
        <w:rPr>
          <w:rFonts w:ascii="Times New Roman" w:eastAsia="Aptos" w:hAnsi="Times New Roman" w:cs="Times New Roman"/>
        </w:rPr>
        <w:t>Sorrento</w:t>
      </w:r>
      <w:proofErr w:type="spellEnd"/>
      <w:r w:rsidRPr="00D11F2B">
        <w:rPr>
          <w:rFonts w:ascii="Times New Roman" w:eastAsia="Aptos" w:hAnsi="Times New Roman" w:cs="Times New Roman"/>
        </w:rPr>
        <w:t>. Breve visita a esta cidade de origem</w:t>
      </w:r>
      <w:r w:rsidR="00AF14CF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romana que ainda preserva o antigo traçado de</w:t>
      </w:r>
      <w:r w:rsidR="00AF14CF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suas ruas. Continuação de ônibus para Salerno.</w:t>
      </w:r>
      <w:r w:rsidR="00AF14CF">
        <w:rPr>
          <w:rFonts w:ascii="Times New Roman" w:eastAsia="Aptos" w:hAnsi="Times New Roman" w:cs="Times New Roman"/>
        </w:rPr>
        <w:t xml:space="preserve"> </w:t>
      </w:r>
      <w:r w:rsidRPr="00AF14CF">
        <w:rPr>
          <w:rFonts w:ascii="Times New Roman" w:eastAsia="Aptos" w:hAnsi="Times New Roman" w:cs="Times New Roman"/>
        </w:rPr>
        <w:t>Jantar e Hospedagem.</w:t>
      </w:r>
    </w:p>
    <w:p w14:paraId="48FB0B00" w14:textId="77777777" w:rsidR="00D11F2B" w:rsidRPr="00605842" w:rsidRDefault="00D11F2B" w:rsidP="00D11F2B">
      <w:pPr>
        <w:rPr>
          <w:rFonts w:ascii="Times New Roman" w:eastAsia="Aptos" w:hAnsi="Times New Roman" w:cs="Times New Roman"/>
          <w:b/>
        </w:rPr>
      </w:pPr>
    </w:p>
    <w:p w14:paraId="4349C38B" w14:textId="77777777" w:rsidR="00625D3B" w:rsidRDefault="007130EC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6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(DOMINGO)</w:t>
      </w:r>
      <w:r w:rsid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SALERNO (CAVA DE’TIRRENI) –</w:t>
      </w:r>
      <w:r w:rsid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POSITANO </w:t>
      </w:r>
    </w:p>
    <w:p w14:paraId="7FFFB4AE" w14:textId="2B6E589A" w:rsidR="007130EC" w:rsidRPr="00625D3B" w:rsidRDefault="00625D3B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AMALFI –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SALERNO (CAVA DE’TIRRENI)</w:t>
      </w:r>
    </w:p>
    <w:p w14:paraId="27F240D7" w14:textId="77777777" w:rsidR="00D11F2B" w:rsidRPr="00D11F2B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Banhado pelo Mar Tirreno</w:t>
      </w:r>
    </w:p>
    <w:p w14:paraId="6AF78681" w14:textId="435D448A" w:rsidR="007130EC" w:rsidRPr="00A769A8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lastRenderedPageBreak/>
        <w:t>Café da manhã e traslado para o porto de Salerno</w:t>
      </w:r>
      <w:r w:rsidR="00A769A8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onde embarcaremos em um cruzeiro costeiro</w:t>
      </w:r>
      <w:r w:rsidR="00A769A8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pela Costa Amalfitana. Depois de uma hora de</w:t>
      </w:r>
      <w:r w:rsidR="00A769A8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navegação chegada em Positano, o balcão mais</w:t>
      </w:r>
      <w:r w:rsidR="00A769A8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bonito da Itália e autêntica rainha da Costa Amalfitana.</w:t>
      </w:r>
      <w:r w:rsidR="00A769A8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Ela mostra suas casas de cofres claustrais</w:t>
      </w:r>
      <w:r w:rsidR="00A769A8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em uma imagem sempre ligada ao mar e à vertigem</w:t>
      </w:r>
      <w:r w:rsidR="00A769A8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da colina. Caminhada pela cidade e saída</w:t>
      </w:r>
      <w:r w:rsidR="00A769A8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 xml:space="preserve">para </w:t>
      </w:r>
      <w:proofErr w:type="spellStart"/>
      <w:r w:rsidRPr="00D11F2B">
        <w:rPr>
          <w:rFonts w:ascii="Times New Roman" w:eastAsia="Aptos" w:hAnsi="Times New Roman" w:cs="Times New Roman"/>
        </w:rPr>
        <w:t>Amalfi</w:t>
      </w:r>
      <w:proofErr w:type="spellEnd"/>
      <w:r w:rsidRPr="00D11F2B">
        <w:rPr>
          <w:rFonts w:ascii="Times New Roman" w:eastAsia="Aptos" w:hAnsi="Times New Roman" w:cs="Times New Roman"/>
        </w:rPr>
        <w:t xml:space="preserve">, cuja principal figura é a Piazza </w:t>
      </w:r>
      <w:proofErr w:type="spellStart"/>
      <w:r w:rsidRPr="00D11F2B">
        <w:rPr>
          <w:rFonts w:ascii="Times New Roman" w:eastAsia="Aptos" w:hAnsi="Times New Roman" w:cs="Times New Roman"/>
        </w:rPr>
        <w:t>del</w:t>
      </w:r>
      <w:proofErr w:type="spellEnd"/>
      <w:r w:rsidR="00A769A8">
        <w:rPr>
          <w:rFonts w:ascii="Times New Roman" w:eastAsia="Aptos" w:hAnsi="Times New Roman" w:cs="Times New Roman"/>
        </w:rPr>
        <w:t xml:space="preserve"> </w:t>
      </w:r>
      <w:proofErr w:type="spellStart"/>
      <w:r w:rsidRPr="00D11F2B">
        <w:rPr>
          <w:rFonts w:ascii="Times New Roman" w:eastAsia="Aptos" w:hAnsi="Times New Roman" w:cs="Times New Roman"/>
        </w:rPr>
        <w:t>Duomo</w:t>
      </w:r>
      <w:proofErr w:type="spellEnd"/>
      <w:r w:rsidRPr="00D11F2B">
        <w:rPr>
          <w:rFonts w:ascii="Times New Roman" w:eastAsia="Aptos" w:hAnsi="Times New Roman" w:cs="Times New Roman"/>
        </w:rPr>
        <w:t xml:space="preserve"> e sua impressionante Catedral de Sant’Andrea</w:t>
      </w:r>
      <w:r w:rsidR="00A769A8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que visitaremos. Tempo livre. À tarde retorno</w:t>
      </w:r>
      <w:r w:rsidR="00A769A8">
        <w:rPr>
          <w:rFonts w:ascii="Times New Roman" w:eastAsia="Aptos" w:hAnsi="Times New Roman" w:cs="Times New Roman"/>
        </w:rPr>
        <w:t xml:space="preserve"> </w:t>
      </w:r>
      <w:r w:rsidRPr="00A769A8">
        <w:rPr>
          <w:rFonts w:ascii="Times New Roman" w:eastAsia="Aptos" w:hAnsi="Times New Roman" w:cs="Times New Roman"/>
        </w:rPr>
        <w:t>a Salerno. Jantar e Hospedagem.</w:t>
      </w:r>
    </w:p>
    <w:p w14:paraId="5495541E" w14:textId="77777777" w:rsidR="00D11F2B" w:rsidRPr="00605842" w:rsidRDefault="00D11F2B" w:rsidP="00D11F2B">
      <w:pPr>
        <w:rPr>
          <w:rFonts w:ascii="Times New Roman" w:eastAsia="Aptos" w:hAnsi="Times New Roman" w:cs="Times New Roman"/>
          <w:b/>
        </w:rPr>
      </w:pPr>
    </w:p>
    <w:p w14:paraId="34EFEF10" w14:textId="2A4FB93C" w:rsidR="007130EC" w:rsidRPr="00625D3B" w:rsidRDefault="007130EC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</w:t>
      </w:r>
      <w:r w:rsid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SALERNO (CAVA DE’TIRRENI) –</w:t>
      </w:r>
      <w:r w:rsid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POMPÉIA – NÁPOLES – ROMA</w:t>
      </w:r>
    </w:p>
    <w:p w14:paraId="64F5308C" w14:textId="77777777" w:rsidR="00D11F2B" w:rsidRPr="00D11F2B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Vesúvio e suas vítimas...</w:t>
      </w:r>
    </w:p>
    <w:p w14:paraId="0267C6CD" w14:textId="3890FB44" w:rsidR="007130EC" w:rsidRPr="00DB29F7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Café da manhã e traslado para Pompéia para</w:t>
      </w:r>
      <w:r w:rsidR="00DB29F7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visitar as escavações da antiga cidade romana,</w:t>
      </w:r>
      <w:r w:rsidR="00DB29F7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enterrada pela erupção do Vesúvio. Saida para</w:t>
      </w:r>
      <w:r w:rsidR="00DB29F7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Nápoles e visita panorâmica da cidade, localizada</w:t>
      </w:r>
      <w:r w:rsidR="00DB29F7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na baía que leva o mesmo nome, é</w:t>
      </w:r>
      <w:r w:rsidR="00DB29F7">
        <w:rPr>
          <w:rFonts w:ascii="Times New Roman" w:eastAsia="Aptos" w:hAnsi="Times New Roman" w:cs="Times New Roman"/>
        </w:rPr>
        <w:t xml:space="preserve"> </w:t>
      </w:r>
      <w:r w:rsidRPr="00D11F2B">
        <w:rPr>
          <w:rFonts w:ascii="Times New Roman" w:eastAsia="Aptos" w:hAnsi="Times New Roman" w:cs="Times New Roman"/>
        </w:rPr>
        <w:t>a cidade mais populosa do sul da Itália. Depois</w:t>
      </w:r>
      <w:r w:rsidR="00DB29F7">
        <w:rPr>
          <w:rFonts w:ascii="Times New Roman" w:eastAsia="Aptos" w:hAnsi="Times New Roman" w:cs="Times New Roman"/>
        </w:rPr>
        <w:t xml:space="preserve"> </w:t>
      </w:r>
      <w:r w:rsidRPr="00DB29F7">
        <w:rPr>
          <w:rFonts w:ascii="Times New Roman" w:eastAsia="Aptos" w:hAnsi="Times New Roman" w:cs="Times New Roman"/>
        </w:rPr>
        <w:t>da visita, retorno a Roma. Hospedagem.</w:t>
      </w:r>
    </w:p>
    <w:p w14:paraId="47F2C2A6" w14:textId="77777777" w:rsidR="00D11F2B" w:rsidRPr="00605842" w:rsidRDefault="00D11F2B" w:rsidP="00D11F2B">
      <w:pPr>
        <w:rPr>
          <w:rFonts w:ascii="Times New Roman" w:eastAsia="Aptos" w:hAnsi="Times New Roman" w:cs="Times New Roman"/>
          <w:b/>
        </w:rPr>
      </w:pPr>
    </w:p>
    <w:p w14:paraId="62425381" w14:textId="2E94AFB7" w:rsidR="007130EC" w:rsidRPr="00625D3B" w:rsidRDefault="007130EC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DIA: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(TERÇA-FEIRA)</w:t>
      </w:r>
      <w:r w:rsidR="00625D3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25D3B" w:rsidRPr="00625D3B">
        <w:rPr>
          <w:rFonts w:ascii="Times New Roman" w:eastAsia="Times New Roman" w:hAnsi="Times New Roman" w:cs="Times New Roman"/>
          <w:b/>
          <w:bCs/>
          <w:color w:val="000000" w:themeColor="text1"/>
        </w:rPr>
        <w:t>ROMA – CIDADE DE ORIGEM</w:t>
      </w:r>
    </w:p>
    <w:p w14:paraId="4B2853ED" w14:textId="77777777" w:rsidR="00D11F2B" w:rsidRPr="00D11F2B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Volta para casa</w:t>
      </w:r>
    </w:p>
    <w:p w14:paraId="43ADECF2" w14:textId="6203FCBE" w:rsidR="007130EC" w:rsidRPr="000337EC" w:rsidRDefault="00D11F2B" w:rsidP="00D11F2B">
      <w:pPr>
        <w:rPr>
          <w:rFonts w:ascii="Times New Roman" w:eastAsia="Aptos" w:hAnsi="Times New Roman" w:cs="Times New Roman"/>
        </w:rPr>
      </w:pPr>
      <w:r w:rsidRPr="00D11F2B">
        <w:rPr>
          <w:rFonts w:ascii="Times New Roman" w:eastAsia="Aptos" w:hAnsi="Times New Roman" w:cs="Times New Roman"/>
        </w:rPr>
        <w:t>Café da manhã e tempo livre até a hora do</w:t>
      </w:r>
      <w:r w:rsidR="000337EC">
        <w:rPr>
          <w:rFonts w:ascii="Times New Roman" w:eastAsia="Aptos" w:hAnsi="Times New Roman" w:cs="Times New Roman"/>
        </w:rPr>
        <w:t xml:space="preserve"> </w:t>
      </w:r>
      <w:r w:rsidRPr="000337EC">
        <w:rPr>
          <w:rFonts w:ascii="Times New Roman" w:eastAsia="Aptos" w:hAnsi="Times New Roman" w:cs="Times New Roman"/>
        </w:rPr>
        <w:t>traslado para o aeroporto. Fim de nossos serviços.</w:t>
      </w:r>
    </w:p>
    <w:p w14:paraId="6BAFED05" w14:textId="77777777" w:rsidR="00D767C2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0D176C56" w14:textId="77777777" w:rsidR="00151B43" w:rsidRPr="000337EC" w:rsidRDefault="00151B43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4971C2FA" w14:textId="2C51D6F3" w:rsidR="005C505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69582B6A" w14:textId="1B5C5C93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Estadia em regime de alojamento e café da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manhã buffet.</w:t>
      </w:r>
    </w:p>
    <w:p w14:paraId="41368784" w14:textId="62CDB162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4 meias-pensões (4 jantares). Um dos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 xml:space="preserve">jantares “especial com música” no </w:t>
      </w:r>
      <w:proofErr w:type="spellStart"/>
      <w:r w:rsidRPr="005C5056">
        <w:rPr>
          <w:rFonts w:ascii="Times New Roman" w:hAnsi="Times New Roman" w:cs="Times New Roman"/>
        </w:rPr>
        <w:t>Rte</w:t>
      </w:r>
      <w:proofErr w:type="spellEnd"/>
      <w:r w:rsidRPr="005C50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C5056">
        <w:rPr>
          <w:rFonts w:ascii="Times New Roman" w:hAnsi="Times New Roman" w:cs="Times New Roman"/>
        </w:rPr>
        <w:t>”Termas</w:t>
      </w:r>
      <w:proofErr w:type="gramEnd"/>
      <w:r w:rsidRPr="005C5056">
        <w:rPr>
          <w:rFonts w:ascii="Times New Roman" w:hAnsi="Times New Roman" w:cs="Times New Roman"/>
        </w:rPr>
        <w:t xml:space="preserve"> do Coliseu” ou similar em Roma.</w:t>
      </w:r>
    </w:p>
    <w:p w14:paraId="63F9B7A8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Ônibus de turismo durante todo o tour.</w:t>
      </w:r>
    </w:p>
    <w:p w14:paraId="7E0786AA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 xml:space="preserve">• Traslados de chegada e </w:t>
      </w:r>
      <w:proofErr w:type="spellStart"/>
      <w:r w:rsidRPr="005C5056">
        <w:rPr>
          <w:rFonts w:ascii="Times New Roman" w:hAnsi="Times New Roman" w:cs="Times New Roman"/>
        </w:rPr>
        <w:t>saida</w:t>
      </w:r>
      <w:proofErr w:type="spellEnd"/>
      <w:r w:rsidRPr="005C5056">
        <w:rPr>
          <w:rFonts w:ascii="Times New Roman" w:hAnsi="Times New Roman" w:cs="Times New Roman"/>
        </w:rPr>
        <w:t>.</w:t>
      </w:r>
    </w:p>
    <w:p w14:paraId="2696A11E" w14:textId="019AFD2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Guia acompanhante profissional durante 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roteiro de ônibus, independentemente do</w:t>
      </w:r>
    </w:p>
    <w:p w14:paraId="7BAFC9AC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número de passageiros.</w:t>
      </w:r>
    </w:p>
    <w:p w14:paraId="15DCC72C" w14:textId="23261951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Visitas panorâmicas com guia local em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 xml:space="preserve">Florença, Roma, Capri, </w:t>
      </w:r>
      <w:proofErr w:type="spellStart"/>
      <w:r w:rsidRPr="005C5056">
        <w:rPr>
          <w:rFonts w:ascii="Times New Roman" w:hAnsi="Times New Roman" w:cs="Times New Roman"/>
        </w:rPr>
        <w:t>Sorrento</w:t>
      </w:r>
      <w:proofErr w:type="spellEnd"/>
      <w:r w:rsidRPr="005C5056">
        <w:rPr>
          <w:rFonts w:ascii="Times New Roman" w:hAnsi="Times New Roman" w:cs="Times New Roman"/>
        </w:rPr>
        <w:t>, Positano,</w:t>
      </w:r>
    </w:p>
    <w:p w14:paraId="715D94D6" w14:textId="59ED7318" w:rsidR="005C5056" w:rsidRPr="005C5056" w:rsidRDefault="00A7138E" w:rsidP="005C50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="005C5056" w:rsidRPr="005C5056">
        <w:rPr>
          <w:rFonts w:ascii="Times New Roman" w:hAnsi="Times New Roman" w:cs="Times New Roman"/>
        </w:rPr>
        <w:t>Amalfi</w:t>
      </w:r>
      <w:proofErr w:type="spellEnd"/>
      <w:r w:rsidR="005C5056" w:rsidRPr="005C5056">
        <w:rPr>
          <w:rFonts w:ascii="Times New Roman" w:hAnsi="Times New Roman" w:cs="Times New Roman"/>
        </w:rPr>
        <w:t>, Pompéia e Nápoles e muitas visitas</w:t>
      </w:r>
      <w:r w:rsidR="005C5056">
        <w:rPr>
          <w:rFonts w:ascii="Times New Roman" w:hAnsi="Times New Roman" w:cs="Times New Roman"/>
        </w:rPr>
        <w:t xml:space="preserve"> </w:t>
      </w:r>
      <w:r w:rsidR="005C5056" w:rsidRPr="005C5056">
        <w:rPr>
          <w:rFonts w:ascii="Times New Roman" w:hAnsi="Times New Roman" w:cs="Times New Roman"/>
        </w:rPr>
        <w:t>com nosso guia correio.</w:t>
      </w:r>
    </w:p>
    <w:p w14:paraId="2E23D353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Passeio de gôndola em Veneza.</w:t>
      </w:r>
    </w:p>
    <w:p w14:paraId="2F6EDB1D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Barco em Veneza com cruzeiro nas ilhas da lagoa.</w:t>
      </w:r>
    </w:p>
    <w:p w14:paraId="4AD8B7B5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Visita da Roma Barroca.</w:t>
      </w:r>
    </w:p>
    <w:p w14:paraId="770C823A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Visita aos Museus Vaticanos em Roma.</w:t>
      </w:r>
    </w:p>
    <w:p w14:paraId="35ECE55B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Caminhada pelo Bairro de Trastevere em Roma.</w:t>
      </w:r>
    </w:p>
    <w:p w14:paraId="5C279851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Ferry Nápoles/Capri/</w:t>
      </w:r>
      <w:proofErr w:type="spellStart"/>
      <w:r w:rsidRPr="005C5056">
        <w:rPr>
          <w:rFonts w:ascii="Times New Roman" w:hAnsi="Times New Roman" w:cs="Times New Roman"/>
        </w:rPr>
        <w:t>Sorrento</w:t>
      </w:r>
      <w:proofErr w:type="spellEnd"/>
      <w:r w:rsidRPr="005C5056">
        <w:rPr>
          <w:rFonts w:ascii="Times New Roman" w:hAnsi="Times New Roman" w:cs="Times New Roman"/>
        </w:rPr>
        <w:t>.</w:t>
      </w:r>
    </w:p>
    <w:p w14:paraId="29C1C3F3" w14:textId="66399AE6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 xml:space="preserve">• Cruzeiro costeiro pelas cidades de </w:t>
      </w:r>
      <w:proofErr w:type="spellStart"/>
      <w:r w:rsidRPr="005C5056">
        <w:rPr>
          <w:rFonts w:ascii="Times New Roman" w:hAnsi="Times New Roman" w:cs="Times New Roman"/>
        </w:rPr>
        <w:t>Amalfi</w:t>
      </w:r>
      <w:proofErr w:type="spellEnd"/>
      <w:r w:rsidRPr="005C5056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Positano.</w:t>
      </w:r>
    </w:p>
    <w:p w14:paraId="1E816713" w14:textId="33B98EC9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 xml:space="preserve">• Ingressos para a Catedral de </w:t>
      </w:r>
      <w:proofErr w:type="spellStart"/>
      <w:r w:rsidRPr="005C5056">
        <w:rPr>
          <w:rFonts w:ascii="Times New Roman" w:hAnsi="Times New Roman" w:cs="Times New Roman"/>
        </w:rPr>
        <w:t>Amalfi</w:t>
      </w:r>
      <w:proofErr w:type="spellEnd"/>
      <w:r w:rsidRPr="005C5056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escavações de Pompéia.</w:t>
      </w:r>
    </w:p>
    <w:p w14:paraId="655BFFC5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Seguro turístico.</w:t>
      </w:r>
    </w:p>
    <w:p w14:paraId="242F0A4D" w14:textId="56A3D0B2" w:rsidR="005C5056" w:rsidRPr="00BC4B8B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Impostos turísticos.</w:t>
      </w:r>
    </w:p>
    <w:p w14:paraId="147C27FD" w14:textId="77777777" w:rsidR="005C5056" w:rsidRDefault="005C5056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5F09919F" w14:textId="6D02A659" w:rsidR="00315932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4C761C07" w14:textId="77777777" w:rsidR="00315932" w:rsidRDefault="00315932" w:rsidP="005C5056">
      <w:pPr>
        <w:rPr>
          <w:rFonts w:ascii="Times New Roman" w:hAnsi="Times New Roman" w:cs="Times New Roman"/>
        </w:rPr>
      </w:pPr>
    </w:p>
    <w:p w14:paraId="392AD9C7" w14:textId="19B4854B" w:rsidR="00315932" w:rsidRPr="00BC4B8B" w:rsidRDefault="00315932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NOTAS IMPORTANTES</w:t>
      </w:r>
    </w:p>
    <w:p w14:paraId="383D7343" w14:textId="5A742F59" w:rsidR="00315932" w:rsidRPr="00315932" w:rsidRDefault="00315932" w:rsidP="00315932">
      <w:pPr>
        <w:rPr>
          <w:rFonts w:ascii="Times New Roman" w:hAnsi="Times New Roman" w:cs="Times New Roman"/>
        </w:rPr>
      </w:pPr>
      <w:r w:rsidRPr="00315932">
        <w:rPr>
          <w:rFonts w:ascii="Times New Roman" w:hAnsi="Times New Roman" w:cs="Times New Roman"/>
        </w:rPr>
        <w:t>• Para poder fazer a visita opcional do primeiro</w:t>
      </w:r>
      <w:r>
        <w:rPr>
          <w:rFonts w:ascii="Times New Roman" w:hAnsi="Times New Roman" w:cs="Times New Roman"/>
        </w:rPr>
        <w:t xml:space="preserve"> </w:t>
      </w:r>
      <w:r w:rsidRPr="00315932">
        <w:rPr>
          <w:rFonts w:ascii="Times New Roman" w:hAnsi="Times New Roman" w:cs="Times New Roman"/>
        </w:rPr>
        <w:t>dia do itinerário, é necessário chegar a</w:t>
      </w:r>
    </w:p>
    <w:p w14:paraId="29AB092C" w14:textId="36A7FDDE" w:rsidR="00315932" w:rsidRPr="00315932" w:rsidRDefault="00315932" w:rsidP="00315932">
      <w:pPr>
        <w:rPr>
          <w:rFonts w:ascii="Times New Roman" w:hAnsi="Times New Roman" w:cs="Times New Roman"/>
        </w:rPr>
      </w:pPr>
      <w:r w:rsidRPr="00315932">
        <w:rPr>
          <w:rFonts w:ascii="Times New Roman" w:hAnsi="Times New Roman" w:cs="Times New Roman"/>
        </w:rPr>
        <w:t>Veneza antes das 17h30. Caso contrário, não</w:t>
      </w:r>
      <w:r>
        <w:rPr>
          <w:rFonts w:ascii="Times New Roman" w:hAnsi="Times New Roman" w:cs="Times New Roman"/>
        </w:rPr>
        <w:t xml:space="preserve"> </w:t>
      </w:r>
      <w:r w:rsidRPr="00315932">
        <w:rPr>
          <w:rFonts w:ascii="Times New Roman" w:hAnsi="Times New Roman" w:cs="Times New Roman"/>
        </w:rPr>
        <w:t>é possível garantir tal visita.</w:t>
      </w:r>
    </w:p>
    <w:p w14:paraId="1F15C6E1" w14:textId="53DFC292" w:rsidR="00315932" w:rsidRDefault="00315932" w:rsidP="00315932">
      <w:pPr>
        <w:rPr>
          <w:rFonts w:ascii="Times New Roman" w:hAnsi="Times New Roman" w:cs="Times New Roman"/>
        </w:rPr>
      </w:pPr>
      <w:r w:rsidRPr="00315932">
        <w:rPr>
          <w:rFonts w:ascii="Times New Roman" w:hAnsi="Times New Roman" w:cs="Times New Roman"/>
        </w:rPr>
        <w:t>• Os serviços na Costa Amalfitana podem sofrer</w:t>
      </w:r>
      <w:r>
        <w:rPr>
          <w:rFonts w:ascii="Times New Roman" w:hAnsi="Times New Roman" w:cs="Times New Roman"/>
        </w:rPr>
        <w:t xml:space="preserve"> </w:t>
      </w:r>
      <w:r w:rsidRPr="00315932">
        <w:rPr>
          <w:rFonts w:ascii="Times New Roman" w:hAnsi="Times New Roman" w:cs="Times New Roman"/>
        </w:rPr>
        <w:t>alterações na ordem das visitas, mas sempre</w:t>
      </w:r>
      <w:r>
        <w:rPr>
          <w:rFonts w:ascii="Times New Roman" w:hAnsi="Times New Roman" w:cs="Times New Roman"/>
        </w:rPr>
        <w:t xml:space="preserve"> </w:t>
      </w:r>
      <w:r w:rsidRPr="00315932">
        <w:rPr>
          <w:rFonts w:ascii="Times New Roman" w:hAnsi="Times New Roman" w:cs="Times New Roman"/>
        </w:rPr>
        <w:t>respeitando todas as indicadas no roteiro.</w:t>
      </w:r>
    </w:p>
    <w:p w14:paraId="6B28D833" w14:textId="77777777" w:rsidR="00315932" w:rsidRPr="00BC4B8B" w:rsidRDefault="00315932" w:rsidP="00D767C2">
      <w:pPr>
        <w:rPr>
          <w:rFonts w:ascii="Times New Roman" w:hAnsi="Times New Roman" w:cs="Times New Roman"/>
        </w:rPr>
      </w:pPr>
    </w:p>
    <w:p w14:paraId="6F427A14" w14:textId="3D6A4385" w:rsidR="000B43E3" w:rsidRPr="00520D44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445D92B7" w14:textId="77777777" w:rsidR="002074CE" w:rsidRPr="00F34D56" w:rsidRDefault="00315932" w:rsidP="002074CE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F34D56">
        <w:rPr>
          <w:rFonts w:ascii="Times New Roman" w:hAnsi="Times New Roman" w:cs="Times New Roman"/>
          <w:b/>
          <w:bCs/>
          <w:color w:val="000000" w:themeColor="text1"/>
        </w:rPr>
        <w:t>VENEZA</w:t>
      </w:r>
      <w:r w:rsidR="00D767C2" w:rsidRPr="00F34D5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2074CE" w:rsidRPr="00F34D56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Belstay Venezia - Novotel Mestre Castellana - Leonardo Royal Mestre - Lugano Torretta</w:t>
      </w:r>
    </w:p>
    <w:p w14:paraId="3AF59056" w14:textId="77777777" w:rsidR="002074CE" w:rsidRPr="002074CE" w:rsidRDefault="00315932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074CE">
        <w:rPr>
          <w:rFonts w:ascii="Times New Roman" w:hAnsi="Times New Roman" w:cs="Times New Roman"/>
          <w:b/>
          <w:bCs/>
          <w:color w:val="000000" w:themeColor="text1"/>
          <w:lang w:val="it-IT"/>
        </w:rPr>
        <w:t>FLORENÇA</w:t>
      </w:r>
      <w:r w:rsidR="00D767C2" w:rsidRPr="002074CE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074CE" w:rsidRPr="002074CE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B&amp;B Hotel Novoli - B&amp;B Hotel Palazzo Giustizia - Ibis Firenze Nord Airport</w:t>
      </w:r>
    </w:p>
    <w:p w14:paraId="01F3FC55" w14:textId="3AEC096F" w:rsidR="002074CE" w:rsidRPr="002074CE" w:rsidRDefault="00315932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074CE">
        <w:rPr>
          <w:rFonts w:ascii="Times New Roman" w:hAnsi="Times New Roman" w:cs="Times New Roman"/>
          <w:b/>
          <w:bCs/>
          <w:color w:val="000000" w:themeColor="text1"/>
          <w:lang w:val="it-IT"/>
        </w:rPr>
        <w:t>ROMA</w:t>
      </w:r>
      <w:r w:rsidR="00D767C2" w:rsidRPr="002074CE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074CE" w:rsidRPr="002074CE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Ergife - Green Park Pamphili - Marc Aurelio - Grand Hotel Fleming </w:t>
      </w:r>
      <w:r w:rsidR="006727B9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 </w:t>
      </w:r>
      <w:r w:rsidR="002074CE" w:rsidRPr="002074CE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Garner Hotel Rome Aurelia</w:t>
      </w:r>
    </w:p>
    <w:p w14:paraId="0BD1471F" w14:textId="10E67879" w:rsidR="00D767C2" w:rsidRPr="0081105C" w:rsidRDefault="00315932" w:rsidP="000B43E3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0B43E3">
        <w:rPr>
          <w:rFonts w:ascii="Times New Roman" w:hAnsi="Times New Roman" w:cs="Times New Roman"/>
          <w:b/>
          <w:bCs/>
          <w:color w:val="000000" w:themeColor="text1"/>
          <w:lang w:val="it-IT"/>
        </w:rPr>
        <w:t>SALERNO</w:t>
      </w:r>
      <w:r w:rsidR="00D767C2" w:rsidRPr="000B43E3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0B43E3" w:rsidRPr="000B43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Holiday Inn</w:t>
      </w:r>
      <w:r w:rsidR="000B43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 - </w:t>
      </w:r>
      <w:r w:rsidR="000B43E3" w:rsidRPr="0081105C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Mediterranea </w:t>
      </w:r>
    </w:p>
    <w:p w14:paraId="552A2029" w14:textId="77777777" w:rsidR="0081105C" w:rsidRDefault="0081105C" w:rsidP="000B43E3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</w:p>
    <w:p w14:paraId="7D68A980" w14:textId="77777777" w:rsidR="00520D44" w:rsidRPr="00F34D56" w:rsidRDefault="00520D44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val="it-IT" w:eastAsia="pt-BR"/>
          <w14:ligatures w14:val="none"/>
        </w:rPr>
      </w:pPr>
    </w:p>
    <w:p w14:paraId="0F399698" w14:textId="77777777" w:rsidR="00520D44" w:rsidRPr="00F34D56" w:rsidRDefault="00520D44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val="it-IT" w:eastAsia="pt-BR"/>
          <w14:ligatures w14:val="none"/>
        </w:rPr>
      </w:pPr>
    </w:p>
    <w:p w14:paraId="2E879CEB" w14:textId="333B9115" w:rsidR="0081105C" w:rsidRPr="0081105C" w:rsidRDefault="0081105C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SAÍDAS EM 2026                                     </w:t>
      </w:r>
    </w:p>
    <w:p w14:paraId="239BB26C" w14:textId="286AC5B9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235C41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ABRIL: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21, 28                                                       </w:t>
      </w:r>
    </w:p>
    <w:p w14:paraId="3B1B0379" w14:textId="0531D818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235C41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MAIO: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05, 12, 19, 26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  </w:t>
      </w:r>
    </w:p>
    <w:p w14:paraId="2718A4EA" w14:textId="140203EE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235C41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JUNHO: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02, 09, 16, 23, 30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                                                                                                                   </w:t>
      </w:r>
    </w:p>
    <w:p w14:paraId="2E6A47BC" w14:textId="49EB0395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235C41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JULHO: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07, 14, 21, 28</w:t>
      </w:r>
    </w:p>
    <w:p w14:paraId="41C7F7C3" w14:textId="207A2849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235C41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AGOSTO: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04, 11, 18, 25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</w:p>
    <w:p w14:paraId="14F7498D" w14:textId="301DC08F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235C41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SETEMBRO: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01, 08, 15, 22, 29</w:t>
      </w:r>
    </w:p>
    <w:p w14:paraId="777B6A04" w14:textId="02FE3064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235C41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OUTUBRO: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06, 13, 20</w:t>
      </w:r>
      <w:r w:rsidRPr="008110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                                                                                                                                      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45AC368C" w14:textId="59BDA59E" w:rsidR="00D767C2" w:rsidRPr="00BC4B8B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57318D" w:rsidRPr="0057318D">
        <w:rPr>
          <w:rFonts w:ascii="Times New Roman" w:hAnsi="Times New Roman" w:cs="Times New Roman"/>
        </w:rPr>
        <w:t>E</w:t>
      </w:r>
      <w:r w:rsidRPr="0057318D">
        <w:rPr>
          <w:rFonts w:ascii="Times New Roman" w:hAnsi="Times New Roman" w:cs="Times New Roman"/>
        </w:rPr>
        <w:t xml:space="preserve">UR </w:t>
      </w:r>
      <w:r w:rsidR="0057318D">
        <w:rPr>
          <w:rFonts w:ascii="Times New Roman" w:hAnsi="Times New Roman" w:cs="Times New Roman"/>
        </w:rPr>
        <w:t>2</w:t>
      </w:r>
      <w:r w:rsidRPr="0057318D">
        <w:rPr>
          <w:rFonts w:ascii="Times New Roman" w:hAnsi="Times New Roman" w:cs="Times New Roman"/>
        </w:rPr>
        <w:t>.</w:t>
      </w:r>
      <w:r w:rsidR="0057318D">
        <w:rPr>
          <w:rFonts w:ascii="Times New Roman" w:hAnsi="Times New Roman" w:cs="Times New Roman"/>
        </w:rPr>
        <w:t>28</w:t>
      </w:r>
      <w:r w:rsidRPr="0057318D">
        <w:rPr>
          <w:rFonts w:ascii="Times New Roman" w:hAnsi="Times New Roman" w:cs="Times New Roman"/>
        </w:rPr>
        <w:t>0,00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7AB5734B" w14:textId="77777777" w:rsidR="00D767C2" w:rsidRPr="00BC4B8B" w:rsidRDefault="00D767C2" w:rsidP="00D767C2">
      <w:pPr>
        <w:spacing w:line="480" w:lineRule="auto"/>
        <w:rPr>
          <w:rFonts w:ascii="Times New Roman" w:hAnsi="Times New Roman" w:cs="Times New Roman"/>
        </w:rPr>
      </w:pPr>
    </w:p>
    <w:p w14:paraId="1E150DA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5459277" w14:textId="77777777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59108691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701C049" w14:textId="40327C41" w:rsidR="00D767C2" w:rsidRPr="007827A2" w:rsidRDefault="00D767C2" w:rsidP="007827A2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77777777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6C3C3130" w14:textId="3E8B0D70" w:rsidR="00D767C2" w:rsidRP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5C37DFFE" w14:textId="77777777" w:rsidR="00D767C2" w:rsidRPr="00BC4B8B" w:rsidRDefault="00D767C2" w:rsidP="00D767C2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3B267B9C" w14:textId="77777777" w:rsidR="0002761C" w:rsidRPr="00BC4B8B" w:rsidRDefault="0002761C" w:rsidP="0002761C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E60ED55" w14:textId="77777777" w:rsidR="0002761C" w:rsidRPr="00653697" w:rsidRDefault="0002761C" w:rsidP="0002761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777DB1AA" w14:textId="77777777" w:rsidR="0002761C" w:rsidRPr="00BC4B8B" w:rsidRDefault="0002761C" w:rsidP="0002761C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C15B428" w14:textId="77777777" w:rsidR="0002761C" w:rsidRPr="00BC4B8B" w:rsidRDefault="0002761C" w:rsidP="0002761C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57AD1D80" w14:textId="77777777" w:rsidR="0002761C" w:rsidRPr="00426190" w:rsidRDefault="0002761C" w:rsidP="0002761C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7518F78" w14:textId="77777777" w:rsidR="0002761C" w:rsidRPr="00BC4B8B" w:rsidRDefault="0002761C" w:rsidP="0002761C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EF9AB82" w14:textId="77777777" w:rsidR="0002761C" w:rsidRPr="00653697" w:rsidRDefault="0002761C" w:rsidP="0002761C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4B358DEA" w14:textId="77777777" w:rsidR="0002761C" w:rsidRPr="00BC4B8B" w:rsidRDefault="0002761C" w:rsidP="0002761C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092353B" w14:textId="77777777" w:rsidR="0002761C" w:rsidRDefault="0002761C" w:rsidP="0002761C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p w14:paraId="164E3F2C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p w14:paraId="171877D6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p w14:paraId="1B0331E1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p w14:paraId="01AD0330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p w14:paraId="2C8FA5DC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p w14:paraId="68AB8FD5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2761C"/>
    <w:rsid w:val="000337EC"/>
    <w:rsid w:val="00071105"/>
    <w:rsid w:val="000B43E3"/>
    <w:rsid w:val="00151B43"/>
    <w:rsid w:val="002074CE"/>
    <w:rsid w:val="00235C41"/>
    <w:rsid w:val="002A7AD3"/>
    <w:rsid w:val="002D5C65"/>
    <w:rsid w:val="00315932"/>
    <w:rsid w:val="00325256"/>
    <w:rsid w:val="003263A1"/>
    <w:rsid w:val="00495942"/>
    <w:rsid w:val="004C4DF1"/>
    <w:rsid w:val="00520D44"/>
    <w:rsid w:val="00562150"/>
    <w:rsid w:val="0057318D"/>
    <w:rsid w:val="005764A8"/>
    <w:rsid w:val="005C5056"/>
    <w:rsid w:val="00605842"/>
    <w:rsid w:val="00625D3B"/>
    <w:rsid w:val="00644D3E"/>
    <w:rsid w:val="00667DBF"/>
    <w:rsid w:val="006727B9"/>
    <w:rsid w:val="007130EC"/>
    <w:rsid w:val="007827A2"/>
    <w:rsid w:val="007B4F4A"/>
    <w:rsid w:val="008041C4"/>
    <w:rsid w:val="0081105C"/>
    <w:rsid w:val="008A10F8"/>
    <w:rsid w:val="009D1FD8"/>
    <w:rsid w:val="00A7138E"/>
    <w:rsid w:val="00A769A8"/>
    <w:rsid w:val="00AF14CF"/>
    <w:rsid w:val="00B62440"/>
    <w:rsid w:val="00BA2AB6"/>
    <w:rsid w:val="00C843B3"/>
    <w:rsid w:val="00CA06D3"/>
    <w:rsid w:val="00D015E2"/>
    <w:rsid w:val="00D11F2B"/>
    <w:rsid w:val="00D767C2"/>
    <w:rsid w:val="00D94E95"/>
    <w:rsid w:val="00DB29F7"/>
    <w:rsid w:val="00DE194A"/>
    <w:rsid w:val="00DE1E48"/>
    <w:rsid w:val="00F34D56"/>
    <w:rsid w:val="00F46D35"/>
    <w:rsid w:val="00FC716D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1127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39</cp:revision>
  <dcterms:created xsi:type="dcterms:W3CDTF">2026-02-08T23:51:00Z</dcterms:created>
  <dcterms:modified xsi:type="dcterms:W3CDTF">2026-04-01T20:23:00Z</dcterms:modified>
</cp:coreProperties>
</file>